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61" w:rsidRDefault="00407861">
      <w:pPr>
        <w:pStyle w:val="normal0"/>
        <w:spacing w:after="300" w:line="366" w:lineRule="auto"/>
        <w:jc w:val="both"/>
        <w:rPr>
          <w:b/>
          <w:sz w:val="24"/>
          <w:szCs w:val="24"/>
        </w:rPr>
      </w:pPr>
    </w:p>
    <w:p w:rsidR="00407861" w:rsidRDefault="00020BFE">
      <w:pPr>
        <w:pStyle w:val="normal0"/>
        <w:spacing w:after="300" w:line="366" w:lineRule="auto"/>
        <w:jc w:val="center"/>
        <w:rPr>
          <w:b/>
          <w:sz w:val="24"/>
          <w:szCs w:val="24"/>
        </w:rPr>
      </w:pPr>
      <w:r>
        <w:rPr>
          <w:b/>
          <w:noProof/>
          <w:sz w:val="24"/>
          <w:szCs w:val="24"/>
          <w:lang w:val="es-ES"/>
        </w:rPr>
        <w:drawing>
          <wp:inline distT="114300" distB="114300" distL="114300" distR="114300">
            <wp:extent cx="3290888" cy="185285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l="47674" t="17964" r="32558" b="62322"/>
                    <a:stretch>
                      <a:fillRect/>
                    </a:stretch>
                  </pic:blipFill>
                  <pic:spPr>
                    <a:xfrm>
                      <a:off x="0" y="0"/>
                      <a:ext cx="3290888" cy="1852853"/>
                    </a:xfrm>
                    <a:prstGeom prst="rect">
                      <a:avLst/>
                    </a:prstGeom>
                    <a:ln/>
                  </pic:spPr>
                </pic:pic>
              </a:graphicData>
            </a:graphic>
          </wp:inline>
        </w:drawing>
      </w:r>
    </w:p>
    <w:p w:rsidR="00407861" w:rsidRDefault="00020BFE">
      <w:pPr>
        <w:pStyle w:val="normal0"/>
        <w:spacing w:line="366" w:lineRule="auto"/>
        <w:jc w:val="both"/>
        <w:rPr>
          <w:rFonts w:ascii="Times New Roman" w:eastAsia="Times New Roman" w:hAnsi="Times New Roman" w:cs="Times New Roman"/>
          <w:b/>
        </w:rPr>
      </w:pPr>
      <w:r>
        <w:rPr>
          <w:rFonts w:ascii="Times New Roman" w:eastAsia="Times New Roman" w:hAnsi="Times New Roman" w:cs="Times New Roman"/>
          <w:b/>
          <w:u w:val="single"/>
        </w:rPr>
        <w:t>Título:</w:t>
      </w:r>
      <w:r>
        <w:rPr>
          <w:rFonts w:ascii="Times New Roman" w:eastAsia="Times New Roman" w:hAnsi="Times New Roman" w:cs="Times New Roman"/>
          <w:b/>
        </w:rPr>
        <w:t xml:space="preserve"> “Contribuyendo un Mañana Sostenible: Iniciativa en Villa María para Impulsar la Innovación y el Desarrollo Local a través de los ODS”.</w:t>
      </w:r>
    </w:p>
    <w:p w:rsidR="00407861" w:rsidRDefault="00020BFE">
      <w:pPr>
        <w:pStyle w:val="normal0"/>
        <w:spacing w:line="366" w:lineRule="auto"/>
        <w:jc w:val="both"/>
        <w:rPr>
          <w:rFonts w:ascii="Times New Roman" w:eastAsia="Times New Roman" w:hAnsi="Times New Roman" w:cs="Times New Roman"/>
          <w:b/>
        </w:rPr>
      </w:pPr>
      <w:r>
        <w:rPr>
          <w:rFonts w:ascii="Times New Roman" w:eastAsia="Times New Roman" w:hAnsi="Times New Roman" w:cs="Times New Roman"/>
          <w:b/>
          <w:u w:val="single"/>
        </w:rPr>
        <w:t>Línea:</w:t>
      </w:r>
      <w:r>
        <w:rPr>
          <w:rFonts w:ascii="Times New Roman" w:eastAsia="Times New Roman" w:hAnsi="Times New Roman" w:cs="Times New Roman"/>
          <w:b/>
        </w:rPr>
        <w:t xml:space="preserve"> Eje 2. Administración.</w:t>
      </w:r>
    </w:p>
    <w:p w:rsidR="00407861" w:rsidRDefault="00020BFE">
      <w:pPr>
        <w:pStyle w:val="normal0"/>
        <w:spacing w:line="36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Autoras: </w:t>
      </w:r>
    </w:p>
    <w:p w:rsidR="00407861" w:rsidRDefault="00020BFE">
      <w:pPr>
        <w:pStyle w:val="normal0"/>
        <w:jc w:val="both"/>
        <w:rPr>
          <w:rFonts w:ascii="Times New Roman" w:eastAsia="Times New Roman" w:hAnsi="Times New Roman" w:cs="Times New Roman"/>
        </w:rPr>
      </w:pPr>
      <w:r>
        <w:rPr>
          <w:rFonts w:ascii="Times New Roman" w:eastAsia="Times New Roman" w:hAnsi="Times New Roman" w:cs="Times New Roman"/>
        </w:rPr>
        <w:t xml:space="preserve">-María Virginia </w:t>
      </w:r>
      <w:proofErr w:type="spellStart"/>
      <w:r>
        <w:rPr>
          <w:rFonts w:ascii="Times New Roman" w:eastAsia="Times New Roman" w:hAnsi="Times New Roman" w:cs="Times New Roman"/>
        </w:rPr>
        <w:t>Tamagno</w:t>
      </w:r>
      <w:proofErr w:type="spellEnd"/>
      <w:r>
        <w:rPr>
          <w:rFonts w:ascii="Times New Roman" w:eastAsia="Times New Roman" w:hAnsi="Times New Roman" w:cs="Times New Roman"/>
        </w:rPr>
        <w:t>. IAPCS - UNVM- VM- CP</w:t>
      </w:r>
      <w:proofErr w:type="gramStart"/>
      <w:r>
        <w:rPr>
          <w:rFonts w:ascii="Times New Roman" w:eastAsia="Times New Roman" w:hAnsi="Times New Roman" w:cs="Times New Roman"/>
        </w:rPr>
        <w:t>:5900</w:t>
      </w:r>
      <w:proofErr w:type="gramEnd"/>
      <w:r>
        <w:rPr>
          <w:rFonts w:ascii="Times New Roman" w:eastAsia="Times New Roman" w:hAnsi="Times New Roman" w:cs="Times New Roman"/>
        </w:rPr>
        <w:t>- mvtamagno@gmail.com</w:t>
      </w:r>
    </w:p>
    <w:p w:rsidR="00407861" w:rsidRDefault="00020BFE">
      <w:pPr>
        <w:pStyle w:val="normal0"/>
        <w:jc w:val="both"/>
        <w:rPr>
          <w:rFonts w:ascii="Times New Roman" w:eastAsia="Times New Roman" w:hAnsi="Times New Roman" w:cs="Times New Roman"/>
        </w:rPr>
      </w:pPr>
      <w:r>
        <w:rPr>
          <w:rFonts w:ascii="Times New Roman" w:eastAsia="Times New Roman" w:hAnsi="Times New Roman" w:cs="Times New Roman"/>
        </w:rPr>
        <w:t xml:space="preserve">-María Paula </w:t>
      </w:r>
      <w:proofErr w:type="spellStart"/>
      <w:r>
        <w:rPr>
          <w:rFonts w:ascii="Times New Roman" w:eastAsia="Times New Roman" w:hAnsi="Times New Roman" w:cs="Times New Roman"/>
        </w:rPr>
        <w:t>Tamagno</w:t>
      </w:r>
      <w:proofErr w:type="spellEnd"/>
      <w:r>
        <w:rPr>
          <w:rFonts w:ascii="Times New Roman" w:eastAsia="Times New Roman" w:hAnsi="Times New Roman" w:cs="Times New Roman"/>
        </w:rPr>
        <w:t xml:space="preserve">. IAPCS- UNVM- VM- CP: 5900- mariapaulatamagno@gmail.com </w:t>
      </w:r>
    </w:p>
    <w:p w:rsidR="00407861" w:rsidRDefault="00020BFE">
      <w:pPr>
        <w:pStyle w:val="normal0"/>
        <w:jc w:val="both"/>
        <w:rPr>
          <w:rFonts w:ascii="Times New Roman" w:eastAsia="Times New Roman" w:hAnsi="Times New Roman" w:cs="Times New Roman"/>
        </w:rPr>
      </w:pPr>
      <w:r>
        <w:rPr>
          <w:rFonts w:ascii="Times New Roman" w:eastAsia="Times New Roman" w:hAnsi="Times New Roman" w:cs="Times New Roman"/>
        </w:rPr>
        <w:t xml:space="preserve">-Beatriz </w:t>
      </w:r>
      <w:proofErr w:type="spellStart"/>
      <w:r>
        <w:rPr>
          <w:rFonts w:ascii="Times New Roman" w:eastAsia="Times New Roman" w:hAnsi="Times New Roman" w:cs="Times New Roman"/>
        </w:rPr>
        <w:t>Moine</w:t>
      </w:r>
      <w:proofErr w:type="spellEnd"/>
      <w:r>
        <w:rPr>
          <w:rFonts w:ascii="Times New Roman" w:eastAsia="Times New Roman" w:hAnsi="Times New Roman" w:cs="Times New Roman"/>
        </w:rPr>
        <w:t>. IAPCS- UNVM- VM- CP</w:t>
      </w:r>
      <w:proofErr w:type="gramStart"/>
      <w:r>
        <w:rPr>
          <w:rFonts w:ascii="Times New Roman" w:eastAsia="Times New Roman" w:hAnsi="Times New Roman" w:cs="Times New Roman"/>
        </w:rPr>
        <w:t>:5900</w:t>
      </w:r>
      <w:proofErr w:type="gramEnd"/>
      <w:r>
        <w:rPr>
          <w:rFonts w:ascii="Times New Roman" w:eastAsia="Times New Roman" w:hAnsi="Times New Roman" w:cs="Times New Roman"/>
        </w:rPr>
        <w:t>-  mbmoine@yahoo.com.ar.</w:t>
      </w:r>
    </w:p>
    <w:p w:rsidR="00407861" w:rsidRDefault="00407861">
      <w:pPr>
        <w:pStyle w:val="normal0"/>
        <w:jc w:val="both"/>
        <w:rPr>
          <w:rFonts w:ascii="Times New Roman" w:eastAsia="Times New Roman" w:hAnsi="Times New Roman" w:cs="Times New Roman"/>
        </w:rPr>
      </w:pPr>
    </w:p>
    <w:p w:rsidR="00407861" w:rsidRDefault="00407861">
      <w:pPr>
        <w:pStyle w:val="normal0"/>
        <w:jc w:val="both"/>
        <w:rPr>
          <w:rFonts w:ascii="Times New Roman" w:eastAsia="Times New Roman" w:hAnsi="Times New Roman" w:cs="Times New Roman"/>
        </w:rPr>
      </w:pPr>
    </w:p>
    <w:p w:rsidR="00407861" w:rsidRDefault="00020BFE">
      <w:pPr>
        <w:pStyle w:val="normal0"/>
        <w:jc w:val="both"/>
        <w:rPr>
          <w:rFonts w:ascii="Times New Roman" w:eastAsia="Times New Roman" w:hAnsi="Times New Roman" w:cs="Times New Roman"/>
        </w:rPr>
      </w:pPr>
      <w:r>
        <w:rPr>
          <w:rFonts w:ascii="Times New Roman" w:eastAsia="Times New Roman" w:hAnsi="Times New Roman" w:cs="Times New Roman"/>
          <w:b/>
          <w:u w:val="single"/>
        </w:rPr>
        <w:t>Palabras claves:</w:t>
      </w:r>
      <w:r>
        <w:rPr>
          <w:rFonts w:ascii="Times New Roman" w:eastAsia="Times New Roman" w:hAnsi="Times New Roman" w:cs="Times New Roman"/>
        </w:rPr>
        <w:t xml:space="preserve"> Desarrollo Sostenible </w:t>
      </w:r>
      <w:r>
        <w:rPr>
          <w:rFonts w:ascii="Times New Roman" w:eastAsia="Times New Roman" w:hAnsi="Times New Roman" w:cs="Times New Roman"/>
        </w:rPr>
        <w:t>- Agenda 2030- Indicadores- Nivel Local</w:t>
      </w:r>
    </w:p>
    <w:p w:rsidR="00407861" w:rsidRDefault="00407861">
      <w:pPr>
        <w:pStyle w:val="normal0"/>
        <w:spacing w:line="366" w:lineRule="auto"/>
        <w:jc w:val="both"/>
        <w:rPr>
          <w:rFonts w:ascii="Times New Roman" w:eastAsia="Times New Roman" w:hAnsi="Times New Roman" w:cs="Times New Roman"/>
        </w:rPr>
      </w:pPr>
    </w:p>
    <w:p w:rsidR="00407861" w:rsidRDefault="00020BFE">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INTRODUCCIÓN.</w:t>
      </w:r>
    </w:p>
    <w:p w:rsidR="00407861" w:rsidRDefault="00020BFE">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La presente publicación deriva de un avance de investigación enmarcado en un proyecto de investigación denominado “OBSERVATORIO DE LOS ODS EN VILLA MARÍA Y REGIÓN- 2023-24”.</w:t>
      </w:r>
    </w:p>
    <w:p w:rsidR="00407861" w:rsidRDefault="00020BFE">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Los Objetivos de Desarrollo</w:t>
      </w:r>
      <w:r>
        <w:rPr>
          <w:rFonts w:ascii="Times New Roman" w:eastAsia="Times New Roman" w:hAnsi="Times New Roman" w:cs="Times New Roman"/>
        </w:rPr>
        <w:t xml:space="preserve"> Sostenible (ODS) son un marco global adoptado en septiembre de 2015 por todos los Estados miembros de las Naciones Unidas, como continuación de los Objetivos de Desarrollo del Milenio. Con 17 ODS y 169 metas, buscan erradicar la pobreza, proteger el plane</w:t>
      </w:r>
      <w:r>
        <w:rPr>
          <w:rFonts w:ascii="Times New Roman" w:eastAsia="Times New Roman" w:hAnsi="Times New Roman" w:cs="Times New Roman"/>
        </w:rPr>
        <w:t>ta y garantizar paz y prosperidad, reconociendo la interdependencia del desarrollo social, económico y ambiental. Para su implementación, se promueve un enfoque inclusivo que involucra no sólo a gobiernos, sino también a la sociedad civil y el sector priva</w:t>
      </w:r>
      <w:r>
        <w:rPr>
          <w:rFonts w:ascii="Times New Roman" w:eastAsia="Times New Roman" w:hAnsi="Times New Roman" w:cs="Times New Roman"/>
        </w:rPr>
        <w:t xml:space="preserve">do. En </w:t>
      </w:r>
      <w:r>
        <w:rPr>
          <w:rFonts w:ascii="Times New Roman" w:eastAsia="Times New Roman" w:hAnsi="Times New Roman" w:cs="Times New Roman"/>
          <w:b/>
        </w:rPr>
        <w:t>Argentina</w:t>
      </w:r>
      <w:r>
        <w:rPr>
          <w:rFonts w:ascii="Times New Roman" w:eastAsia="Times New Roman" w:hAnsi="Times New Roman" w:cs="Times New Roman"/>
        </w:rPr>
        <w:t xml:space="preserve">, los ODS han sido integrados en la agenda de políticas públicas, con una estrategia nacional centrada en la inclusión social y el desarrollo sustentable. En </w:t>
      </w:r>
      <w:r>
        <w:rPr>
          <w:rFonts w:ascii="Times New Roman" w:eastAsia="Times New Roman" w:hAnsi="Times New Roman" w:cs="Times New Roman"/>
          <w:b/>
        </w:rPr>
        <w:t>Córdoba</w:t>
      </w:r>
      <w:r>
        <w:rPr>
          <w:rFonts w:ascii="Times New Roman" w:eastAsia="Times New Roman" w:hAnsi="Times New Roman" w:cs="Times New Roman"/>
        </w:rPr>
        <w:t>, se ha diseñado un plan de acción que adapta los ODS a las necesidades loc</w:t>
      </w:r>
      <w:r>
        <w:rPr>
          <w:rFonts w:ascii="Times New Roman" w:eastAsia="Times New Roman" w:hAnsi="Times New Roman" w:cs="Times New Roman"/>
        </w:rPr>
        <w:t xml:space="preserve">ales, fomentando la participación ciudadana. A </w:t>
      </w:r>
      <w:r>
        <w:rPr>
          <w:rFonts w:ascii="Times New Roman" w:eastAsia="Times New Roman" w:hAnsi="Times New Roman" w:cs="Times New Roman"/>
          <w:b/>
        </w:rPr>
        <w:t>nivel regional, Villa María</w:t>
      </w:r>
      <w:r>
        <w:rPr>
          <w:rFonts w:ascii="Times New Roman" w:eastAsia="Times New Roman" w:hAnsi="Times New Roman" w:cs="Times New Roman"/>
        </w:rPr>
        <w:t xml:space="preserve"> ha implementado políticas innovadoras para abordar tanto la gestión de residuos como el acceso al agua potable y la educación. Estos esfuerzos reflejan un compromiso global hacia un</w:t>
      </w:r>
      <w:r>
        <w:rPr>
          <w:rFonts w:ascii="Times New Roman" w:eastAsia="Times New Roman" w:hAnsi="Times New Roman" w:cs="Times New Roman"/>
        </w:rPr>
        <w:t xml:space="preserve"> desarrollo más justo y </w:t>
      </w:r>
      <w:r>
        <w:rPr>
          <w:rFonts w:ascii="Times New Roman" w:eastAsia="Times New Roman" w:hAnsi="Times New Roman" w:cs="Times New Roman"/>
        </w:rPr>
        <w:lastRenderedPageBreak/>
        <w:t>sostenible, que requiere la colaboración de todos los actores para alcanzar un futuro equitativo y respetuoso con el medio ambiente.</w:t>
      </w:r>
    </w:p>
    <w:p w:rsidR="00407861" w:rsidRDefault="00407861">
      <w:pPr>
        <w:pStyle w:val="normal0"/>
        <w:spacing w:line="360" w:lineRule="auto"/>
        <w:jc w:val="both"/>
        <w:rPr>
          <w:rFonts w:ascii="Times New Roman" w:eastAsia="Times New Roman" w:hAnsi="Times New Roman" w:cs="Times New Roman"/>
        </w:rPr>
      </w:pPr>
    </w:p>
    <w:p w:rsidR="00407861" w:rsidRDefault="00020BFE">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ANTECEDENTES SOBRE INVESTIGACIONES QUE VINCULAN ODS CON EL ÁMBITO PRODUCTIVO.</w:t>
      </w:r>
    </w:p>
    <w:p w:rsidR="00407861" w:rsidRDefault="00020BFE">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La investigación rea</w:t>
      </w:r>
      <w:r>
        <w:rPr>
          <w:rFonts w:ascii="Times New Roman" w:eastAsia="Times New Roman" w:hAnsi="Times New Roman" w:cs="Times New Roman"/>
        </w:rPr>
        <w:t xml:space="preserve">lizada por Constante Sánchez y Hurtado </w:t>
      </w:r>
      <w:proofErr w:type="spellStart"/>
      <w:r>
        <w:rPr>
          <w:rFonts w:ascii="Times New Roman" w:eastAsia="Times New Roman" w:hAnsi="Times New Roman" w:cs="Times New Roman"/>
        </w:rPr>
        <w:t>Masaquiza</w:t>
      </w:r>
      <w:proofErr w:type="spellEnd"/>
      <w:r>
        <w:rPr>
          <w:rFonts w:ascii="Times New Roman" w:eastAsia="Times New Roman" w:hAnsi="Times New Roman" w:cs="Times New Roman"/>
        </w:rPr>
        <w:t xml:space="preserve"> (2023), en la parroquia Marcos Espinel del cantón </w:t>
      </w:r>
      <w:proofErr w:type="spellStart"/>
      <w:r>
        <w:rPr>
          <w:rFonts w:ascii="Times New Roman" w:eastAsia="Times New Roman" w:hAnsi="Times New Roman" w:cs="Times New Roman"/>
        </w:rPr>
        <w:t>Píllaro</w:t>
      </w:r>
      <w:proofErr w:type="spellEnd"/>
      <w:r>
        <w:rPr>
          <w:rFonts w:ascii="Times New Roman" w:eastAsia="Times New Roman" w:hAnsi="Times New Roman" w:cs="Times New Roman"/>
        </w:rPr>
        <w:t xml:space="preserve">, el objetivo del análisis fue evaluar la responsabilidad social y su influencia en la imagen corporativa de las empresas lácteas en </w:t>
      </w:r>
      <w:proofErr w:type="spellStart"/>
      <w:r>
        <w:rPr>
          <w:rFonts w:ascii="Times New Roman" w:eastAsia="Times New Roman" w:hAnsi="Times New Roman" w:cs="Times New Roman"/>
        </w:rPr>
        <w:t>Píllaro</w:t>
      </w:r>
      <w:proofErr w:type="spellEnd"/>
      <w:r>
        <w:rPr>
          <w:rFonts w:ascii="Times New Roman" w:eastAsia="Times New Roman" w:hAnsi="Times New Roman" w:cs="Times New Roman"/>
        </w:rPr>
        <w:t>. Se utili</w:t>
      </w:r>
      <w:r>
        <w:rPr>
          <w:rFonts w:ascii="Times New Roman" w:eastAsia="Times New Roman" w:hAnsi="Times New Roman" w:cs="Times New Roman"/>
        </w:rPr>
        <w:t>zó una metodología cuantitativa y cualitativa, comenzando con la revisión de documentos relevantes y luego aplicando encuestas al personal de las empresas. Los resultados revelaron el incumplimiento de políticas laborales, como remuneraciones inadecuadas y</w:t>
      </w:r>
      <w:r>
        <w:rPr>
          <w:rFonts w:ascii="Times New Roman" w:eastAsia="Times New Roman" w:hAnsi="Times New Roman" w:cs="Times New Roman"/>
        </w:rPr>
        <w:t xml:space="preserve"> falta de medidas de seguridad. Además, la gestión ambiental es deficiente, con generación de residuos sin control, perjudicando el ecosistema. También se observó que las empresas no se involucran en mejoras de imagen a través de apoyo a eventos sociales.</w:t>
      </w:r>
    </w:p>
    <w:p w:rsidR="00407861" w:rsidRDefault="00020BFE">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Los autores Mari. </w:t>
      </w:r>
      <w:proofErr w:type="gramStart"/>
      <w:r>
        <w:rPr>
          <w:rFonts w:ascii="Times New Roman" w:eastAsia="Times New Roman" w:hAnsi="Times New Roman" w:cs="Times New Roman"/>
        </w:rPr>
        <w:t>et</w:t>
      </w:r>
      <w:proofErr w:type="gramEnd"/>
      <w:r>
        <w:rPr>
          <w:rFonts w:ascii="Times New Roman" w:eastAsia="Times New Roman" w:hAnsi="Times New Roman" w:cs="Times New Roman"/>
        </w:rPr>
        <w:t xml:space="preserve"> al., (2019), con la aprobación de la Agenda 2030 y sus ODS en 2015 por los Estados Miembros de la FAO ha impuesto una responsabilidad significativa en la medición y cumplimiento de estas metas en América del Sur. En el marco del Proyec</w:t>
      </w:r>
      <w:r>
        <w:rPr>
          <w:rFonts w:ascii="Times New Roman" w:eastAsia="Times New Roman" w:hAnsi="Times New Roman" w:cs="Times New Roman"/>
        </w:rPr>
        <w:t>to Regional de Cooperación Técnica TCP/RLA/3611, se ha trabajado en el fortalecimiento de las capacidades institucionales para el monitoreo de los ODS en la región. Esta publicación compila las acciones realizadas por la FAO y los desafíos percibidos duran</w:t>
      </w:r>
      <w:r>
        <w:rPr>
          <w:rFonts w:ascii="Times New Roman" w:eastAsia="Times New Roman" w:hAnsi="Times New Roman" w:cs="Times New Roman"/>
        </w:rPr>
        <w:t>te el seminario virtual “La Agenda 2030 y las oportunidades para las sociedades rurales”, ofreciendo información sobre el panorama institucional sudamericano en relación a los ODS y analizando la capacidad de cada país para reportar los indicadores estable</w:t>
      </w:r>
      <w:r>
        <w:rPr>
          <w:rFonts w:ascii="Times New Roman" w:eastAsia="Times New Roman" w:hAnsi="Times New Roman" w:cs="Times New Roman"/>
        </w:rPr>
        <w:t xml:space="preserve">cidos por la FAO. Los resultados indican que, aunque los países sudamericanos han adoptado la Agenda 2030 al más alto nivel, la implementación a nivel </w:t>
      </w:r>
      <w:proofErr w:type="spellStart"/>
      <w:r>
        <w:rPr>
          <w:rFonts w:ascii="Times New Roman" w:eastAsia="Times New Roman" w:hAnsi="Times New Roman" w:cs="Times New Roman"/>
        </w:rPr>
        <w:t>subnacional</w:t>
      </w:r>
      <w:proofErr w:type="spellEnd"/>
      <w:r>
        <w:rPr>
          <w:rFonts w:ascii="Times New Roman" w:eastAsia="Times New Roman" w:hAnsi="Times New Roman" w:cs="Times New Roman"/>
        </w:rPr>
        <w:t xml:space="preserve"> y local sigue siendo un desafío significativo. Las principales limitaciones se relacionan con</w:t>
      </w:r>
      <w:r>
        <w:rPr>
          <w:rFonts w:ascii="Times New Roman" w:eastAsia="Times New Roman" w:hAnsi="Times New Roman" w:cs="Times New Roman"/>
        </w:rPr>
        <w:t xml:space="preserve"> la falta de conectividad y recursos en las áreas rurales. Para abordar estas dificultades, se sugiere que las políticas gubernamentales reconozcan las realidades locales y faciliten la toma de decisiones en los gobiernos locales. Además, se enfatiza la im</w:t>
      </w:r>
      <w:r>
        <w:rPr>
          <w:rFonts w:ascii="Times New Roman" w:eastAsia="Times New Roman" w:hAnsi="Times New Roman" w:cs="Times New Roman"/>
        </w:rPr>
        <w:t xml:space="preserve">portancia de establecer buenas comunicaciones entre los distintos niveles de gobierno y mejorar la capacitación sobre los ODS. Para mejorar el reporte, se debe priorizar el fortalecimiento de los indicadores de los ODS 5, 6 y 14, así como la mejora de los </w:t>
      </w:r>
      <w:r>
        <w:rPr>
          <w:rFonts w:ascii="Times New Roman" w:eastAsia="Times New Roman" w:hAnsi="Times New Roman" w:cs="Times New Roman"/>
        </w:rPr>
        <w:t>sistemas estadísticos para garantizar la calidad de la información presentada.</w:t>
      </w:r>
    </w:p>
    <w:p w:rsidR="00407861" w:rsidRDefault="00020BFE">
      <w:pPr>
        <w:pStyle w:val="normal0"/>
        <w:spacing w:line="360" w:lineRule="auto"/>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La autora Mozas Moral, (2019), investigación realizada en la Contribución de las cooperativas agrarias al cumplimiento de los ODS, en </w:t>
      </w:r>
      <w:proofErr w:type="spellStart"/>
      <w:r>
        <w:rPr>
          <w:rFonts w:ascii="Times New Roman" w:eastAsia="Times New Roman" w:hAnsi="Times New Roman" w:cs="Times New Roman"/>
        </w:rPr>
        <w:t>Jaen</w:t>
      </w:r>
      <w:proofErr w:type="spellEnd"/>
      <w:r>
        <w:rPr>
          <w:rFonts w:ascii="Times New Roman" w:eastAsia="Times New Roman" w:hAnsi="Times New Roman" w:cs="Times New Roman"/>
        </w:rPr>
        <w:t xml:space="preserve"> (España) en, 2019.</w:t>
      </w:r>
      <w:r>
        <w:rPr>
          <w:rFonts w:ascii="Times New Roman" w:eastAsia="Times New Roman" w:hAnsi="Times New Roman" w:cs="Times New Roman"/>
          <w:b/>
        </w:rPr>
        <w:t xml:space="preserve"> </w:t>
      </w:r>
      <w:r>
        <w:rPr>
          <w:rFonts w:ascii="Times New Roman" w:eastAsia="Times New Roman" w:hAnsi="Times New Roman" w:cs="Times New Roman"/>
        </w:rPr>
        <w:t>El texto destaca la</w:t>
      </w:r>
      <w:r>
        <w:rPr>
          <w:rFonts w:ascii="Times New Roman" w:eastAsia="Times New Roman" w:hAnsi="Times New Roman" w:cs="Times New Roman"/>
        </w:rPr>
        <w:t xml:space="preserve"> importancia del cooperativismo agrario en España, especialmente en las cooperativas oleícolas, y su contribución a los ODS. Estas entidades tienen un impacto positivo en varias metas, comenzando con el ODS 1 al garantizar derechos económicos a pequeños ag</w:t>
      </w:r>
      <w:r>
        <w:rPr>
          <w:rFonts w:ascii="Times New Roman" w:eastAsia="Times New Roman" w:hAnsi="Times New Roman" w:cs="Times New Roman"/>
        </w:rPr>
        <w:t xml:space="preserve">ricultores y ofreciendo servicios que benefician a sus comunidades. Fomentan la producción sostenible y la seguridad alimentaria (ODS 2), promueven la </w:t>
      </w:r>
      <w:r>
        <w:rPr>
          <w:rFonts w:ascii="Times New Roman" w:eastAsia="Times New Roman" w:hAnsi="Times New Roman" w:cs="Times New Roman"/>
        </w:rPr>
        <w:lastRenderedPageBreak/>
        <w:t xml:space="preserve">educación de calidad (ODS 4) e impulsan la igualdad de género (ODS 5) al integrar a mujeres en el sector </w:t>
      </w:r>
      <w:r>
        <w:rPr>
          <w:rFonts w:ascii="Times New Roman" w:eastAsia="Times New Roman" w:hAnsi="Times New Roman" w:cs="Times New Roman"/>
        </w:rPr>
        <w:t>agrícola. Además, implementan prácticas sostenibles en la gestión del agua (ODS 6) y contribuyen a la mitigación del cambio climático (ODS 13). En el ámbito económico, generan empleos sostenibles (ODS 8) e incentivan la innovación tecnológica en la producc</w:t>
      </w:r>
      <w:r>
        <w:rPr>
          <w:rFonts w:ascii="Times New Roman" w:eastAsia="Times New Roman" w:hAnsi="Times New Roman" w:cs="Times New Roman"/>
        </w:rPr>
        <w:t xml:space="preserve">ión de aceite (ODS 9). Las cooperativas también fomentan la </w:t>
      </w:r>
      <w:proofErr w:type="spellStart"/>
      <w:r>
        <w:rPr>
          <w:rFonts w:ascii="Times New Roman" w:eastAsia="Times New Roman" w:hAnsi="Times New Roman" w:cs="Times New Roman"/>
        </w:rPr>
        <w:t>intercooperación</w:t>
      </w:r>
      <w:proofErr w:type="spellEnd"/>
      <w:r>
        <w:rPr>
          <w:rFonts w:ascii="Times New Roman" w:eastAsia="Times New Roman" w:hAnsi="Times New Roman" w:cs="Times New Roman"/>
        </w:rPr>
        <w:t xml:space="preserve"> (ODS 17), posicionándose como agentes clave para el desarrollo rural y la sostenibilidad. Establecer estrategias claras y medir resultados es vital para su impacto.</w:t>
      </w:r>
    </w:p>
    <w:p w:rsidR="00407861" w:rsidRDefault="00020BFE">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El autor  Cama</w:t>
      </w:r>
      <w:r>
        <w:rPr>
          <w:rFonts w:ascii="Times New Roman" w:eastAsia="Times New Roman" w:hAnsi="Times New Roman" w:cs="Times New Roman"/>
        </w:rPr>
        <w:t>cho, R. (2017), investigó que Nestlé ha alineado su estrategia empresarial con la Agenda 2030 de Desarrollo Sostenible de las Naciones Unidas, incorporando los 17 ODS en su visión de Creación de Valor Compartido. Para lograr un impacto positivo en la socie</w:t>
      </w:r>
      <w:r>
        <w:rPr>
          <w:rFonts w:ascii="Times New Roman" w:eastAsia="Times New Roman" w:hAnsi="Times New Roman" w:cs="Times New Roman"/>
        </w:rPr>
        <w:t>dad, la empresa ha identificado áreas clave de intervención, que incluyen la promoción de hábitos saludables en familias, el desarrollo rural y la conservación del medio ambiente. Además, ha establecido 42 compromisos hacia la sociedad hasta 2020 y tres as</w:t>
      </w:r>
      <w:r>
        <w:rPr>
          <w:rFonts w:ascii="Times New Roman" w:eastAsia="Times New Roman" w:hAnsi="Times New Roman" w:cs="Times New Roman"/>
        </w:rPr>
        <w:t>piraciones a cumplir para 2030, orientadas a mejorar la calidad de vida de 50 millones de niños, elevar el nivel de vida de comunidades vinculadas a sus actividades, y alcanzar cero impactos ambientales en sus operaciones. En Ecuador, Nestlé implementa ini</w:t>
      </w:r>
      <w:r>
        <w:rPr>
          <w:rFonts w:ascii="Times New Roman" w:eastAsia="Times New Roman" w:hAnsi="Times New Roman" w:cs="Times New Roman"/>
        </w:rPr>
        <w:t xml:space="preserve">ciativas como el programa Unidos por Niños Saludables, que busca combatir la malnutrición infantil a través de la educación y la participación comunitaria. También promueve prácticas de desarrollo sostenible en la ganadería, el manejo eficiente del agua y </w:t>
      </w:r>
      <w:r>
        <w:rPr>
          <w:rFonts w:ascii="Times New Roman" w:eastAsia="Times New Roman" w:hAnsi="Times New Roman" w:cs="Times New Roman"/>
        </w:rPr>
        <w:t xml:space="preserve">la reforestación. En sus operaciones, la empresa se </w:t>
      </w:r>
      <w:proofErr w:type="spellStart"/>
      <w:r>
        <w:rPr>
          <w:rFonts w:ascii="Times New Roman" w:eastAsia="Times New Roman" w:hAnsi="Times New Roman" w:cs="Times New Roman"/>
        </w:rPr>
        <w:t>comprome</w:t>
      </w:r>
      <w:proofErr w:type="spellEnd"/>
      <w:r>
        <w:rPr>
          <w:rFonts w:ascii="Times New Roman" w:eastAsia="Times New Roman" w:hAnsi="Times New Roman" w:cs="Times New Roman"/>
        </w:rPr>
        <w:t xml:space="preserve"> a una política de cero residuos en sus fábricas y ha instaurado relaciones responsables con sus proveedores. Además, con su Iniciativa por los Jóvenes, Nestlé ha facilitado la inserción laboral y</w:t>
      </w:r>
      <w:r>
        <w:rPr>
          <w:rFonts w:ascii="Times New Roman" w:eastAsia="Times New Roman" w:hAnsi="Times New Roman" w:cs="Times New Roman"/>
        </w:rPr>
        <w:t xml:space="preserve"> la formación de miles de jóvenes, contribuyendo al desarrollo de comunidades más </w:t>
      </w:r>
      <w:proofErr w:type="spellStart"/>
      <w:r>
        <w:rPr>
          <w:rFonts w:ascii="Times New Roman" w:eastAsia="Times New Roman" w:hAnsi="Times New Roman" w:cs="Times New Roman"/>
        </w:rPr>
        <w:t>resilientes</w:t>
      </w:r>
      <w:proofErr w:type="spellEnd"/>
      <w:r>
        <w:rPr>
          <w:rFonts w:ascii="Times New Roman" w:eastAsia="Times New Roman" w:hAnsi="Times New Roman" w:cs="Times New Roman"/>
        </w:rPr>
        <w:t>. Estos esfuerzos reflejan el compromiso de Nestlé hacia un futuro sostenible y responsable.</w:t>
      </w:r>
    </w:p>
    <w:p w:rsidR="00407861" w:rsidRDefault="00020BFE">
      <w:pPr>
        <w:pStyle w:val="normal0"/>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Bisang</w:t>
      </w:r>
      <w:proofErr w:type="spellEnd"/>
      <w:r>
        <w:rPr>
          <w:rFonts w:ascii="Times New Roman" w:eastAsia="Times New Roman" w:hAnsi="Times New Roman" w:cs="Times New Roman"/>
        </w:rPr>
        <w:t>, et al, (2008), investigaron sobre la evolución de la actividad</w:t>
      </w:r>
      <w:r>
        <w:rPr>
          <w:rFonts w:ascii="Times New Roman" w:eastAsia="Times New Roman" w:hAnsi="Times New Roman" w:cs="Times New Roman"/>
        </w:rPr>
        <w:t xml:space="preserve"> láctea: el desafío de la integración productiva. El mismo se enfoca en el desarrollo sostenible y equitativo del sector lácteo en Argentina. Se analiza la evolución de la actividad desde los años noventa, considerando no solo la producción, sino también l</w:t>
      </w:r>
      <w:r>
        <w:rPr>
          <w:rFonts w:ascii="Times New Roman" w:eastAsia="Times New Roman" w:hAnsi="Times New Roman" w:cs="Times New Roman"/>
        </w:rPr>
        <w:t>a distribución de la renta dentro de la cadena láctea. La investigación parte de la idea de que los diferentes actores de este sector tienen comportamientos y dinámicas particulares, que se influyen mutuamente en un contexto de cambios continuos en los ent</w:t>
      </w:r>
      <w:r>
        <w:rPr>
          <w:rFonts w:ascii="Times New Roman" w:eastAsia="Times New Roman" w:hAnsi="Times New Roman" w:cs="Times New Roman"/>
        </w:rPr>
        <w:t>ornos local e internacional. El objetivo central del documento es establecer nociones básicas que faciliten el desarrollo a largo plazo de la lechería en Argentina, basándose en un análisis detallado del período 1990-2005. Se emplea una metodología de tram</w:t>
      </w:r>
      <w:r>
        <w:rPr>
          <w:rFonts w:ascii="Times New Roman" w:eastAsia="Times New Roman" w:hAnsi="Times New Roman" w:cs="Times New Roman"/>
        </w:rPr>
        <w:t>as que permite examinar la interacción entre los distintos actores y sus prácticas tecno-productivas. Con esta perspectiva, el trabajo busca ser una herramienta útil para la formulación de políticas que promuevan un avance hacia un desarrollo sostenible en</w:t>
      </w:r>
      <w:r>
        <w:rPr>
          <w:rFonts w:ascii="Times New Roman" w:eastAsia="Times New Roman" w:hAnsi="Times New Roman" w:cs="Times New Roman"/>
        </w:rPr>
        <w:t xml:space="preserve"> la cadena láctea, considerando la complejidad y las relaciones que la configuran. Finalmente, los resultados revelan que durante los años analizados, la producción y el consumo crecieron, impulsados por una mayor diversificación de productos y la adopción</w:t>
      </w:r>
      <w:r>
        <w:rPr>
          <w:rFonts w:ascii="Times New Roman" w:eastAsia="Times New Roman" w:hAnsi="Times New Roman" w:cs="Times New Roman"/>
        </w:rPr>
        <w:t xml:space="preserve"> de nuevas tecnologías en los tambos. Sin embargo, hacia el final del período, surgieron condiciones </w:t>
      </w:r>
      <w:r>
        <w:rPr>
          <w:rFonts w:ascii="Times New Roman" w:eastAsia="Times New Roman" w:hAnsi="Times New Roman" w:cs="Times New Roman"/>
        </w:rPr>
        <w:lastRenderedPageBreak/>
        <w:t>macroeconómicas insostenibles, generando problemas financieros significativos para los actores del sector, que se vieron atrapados por la deuda y una caída</w:t>
      </w:r>
      <w:r>
        <w:rPr>
          <w:rFonts w:ascii="Times New Roman" w:eastAsia="Times New Roman" w:hAnsi="Times New Roman" w:cs="Times New Roman"/>
        </w:rPr>
        <w:t xml:space="preserve"> en la demanda. Esta situación culminó en una crisis de oferta y precios, lo que provocó quiebras y cierres masivos de tambos, marcando un desafío crucial para el futuro de la actividad láctea en Argentina.</w:t>
      </w:r>
    </w:p>
    <w:p w:rsidR="00407861" w:rsidRDefault="00020BFE">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León Pupo et al. (2019)</w:t>
      </w:r>
      <w:r>
        <w:rPr>
          <w:rFonts w:ascii="Times New Roman" w:eastAsia="Times New Roman" w:hAnsi="Times New Roman" w:cs="Times New Roman"/>
          <w:b/>
        </w:rPr>
        <w:t xml:space="preserve">, </w:t>
      </w:r>
      <w:r>
        <w:rPr>
          <w:rFonts w:ascii="Times New Roman" w:eastAsia="Times New Roman" w:hAnsi="Times New Roman" w:cs="Times New Roman"/>
        </w:rPr>
        <w:t>investigaron sobre La Un</w:t>
      </w:r>
      <w:r>
        <w:rPr>
          <w:rFonts w:ascii="Times New Roman" w:eastAsia="Times New Roman" w:hAnsi="Times New Roman" w:cs="Times New Roman"/>
        </w:rPr>
        <w:t>iversidad de Holguín (</w:t>
      </w:r>
      <w:proofErr w:type="spellStart"/>
      <w:r>
        <w:rPr>
          <w:rFonts w:ascii="Times New Roman" w:eastAsia="Times New Roman" w:hAnsi="Times New Roman" w:cs="Times New Roman"/>
        </w:rPr>
        <w:t>UHo</w:t>
      </w:r>
      <w:proofErr w:type="spellEnd"/>
      <w:r>
        <w:rPr>
          <w:rFonts w:ascii="Times New Roman" w:eastAsia="Times New Roman" w:hAnsi="Times New Roman" w:cs="Times New Roman"/>
        </w:rPr>
        <w:t xml:space="preserve">) ha demostrado un firme compromiso con la Agenda 2030 para el desarrollo sostenible a través de sus actividades de investigación en Ciencia, Tecnología e Innovación (CTI). En el período de 2015 a 2017, la </w:t>
      </w:r>
      <w:proofErr w:type="spellStart"/>
      <w:r>
        <w:rPr>
          <w:rFonts w:ascii="Times New Roman" w:eastAsia="Times New Roman" w:hAnsi="Times New Roman" w:cs="Times New Roman"/>
        </w:rPr>
        <w:t>UHo</w:t>
      </w:r>
      <w:proofErr w:type="spellEnd"/>
      <w:r>
        <w:rPr>
          <w:rFonts w:ascii="Times New Roman" w:eastAsia="Times New Roman" w:hAnsi="Times New Roman" w:cs="Times New Roman"/>
        </w:rPr>
        <w:t xml:space="preserve"> ha llevado a cabo un </w:t>
      </w:r>
      <w:r>
        <w:rPr>
          <w:rFonts w:ascii="Times New Roman" w:eastAsia="Times New Roman" w:hAnsi="Times New Roman" w:cs="Times New Roman"/>
        </w:rPr>
        <w:t>análisis exhaustivo de su contribución a los ODS, centrándose en la gestión de su investigación y los resultados obtenidos. El estudio revela que la universidad presenta mayores contribuciones en los ODS relacionados con la educación, el crecimiento económ</w:t>
      </w:r>
      <w:r>
        <w:rPr>
          <w:rFonts w:ascii="Times New Roman" w:eastAsia="Times New Roman" w:hAnsi="Times New Roman" w:cs="Times New Roman"/>
        </w:rPr>
        <w:t>ico y el fortalecimiento de instituciones. Sin embargo, también indica que las oportunidades del entorno y el potencial del capital humano de la institución no están siendo plenamente aprovechados, especialmente en áreas clave como energías renovables, agu</w:t>
      </w:r>
      <w:r>
        <w:rPr>
          <w:rFonts w:ascii="Times New Roman" w:eastAsia="Times New Roman" w:hAnsi="Times New Roman" w:cs="Times New Roman"/>
        </w:rPr>
        <w:t>a y saneamiento, y desarrollo de ciudades sostenibles. A través de un enfoque metodológico que combina análisis cualitativos y cuantitativos, los investigadores realizaron entrevistas con altos funcionarios de la universidad y utilizaron datos de documento</w:t>
      </w:r>
      <w:r>
        <w:rPr>
          <w:rFonts w:ascii="Times New Roman" w:eastAsia="Times New Roman" w:hAnsi="Times New Roman" w:cs="Times New Roman"/>
        </w:rPr>
        <w:t xml:space="preserve">s oficiales para evaluar el impacto de sus proyectos de </w:t>
      </w:r>
      <w:proofErr w:type="spellStart"/>
      <w:r>
        <w:rPr>
          <w:rFonts w:ascii="Times New Roman" w:eastAsia="Times New Roman" w:hAnsi="Times New Roman" w:cs="Times New Roman"/>
        </w:rPr>
        <w:t>I+D+i</w:t>
      </w:r>
      <w:proofErr w:type="spellEnd"/>
      <w:r>
        <w:rPr>
          <w:rFonts w:ascii="Times New Roman" w:eastAsia="Times New Roman" w:hAnsi="Times New Roman" w:cs="Times New Roman"/>
        </w:rPr>
        <w:t xml:space="preserve">. Uno de los hallazgos más significativos del estudio es que, aunque la </w:t>
      </w:r>
      <w:proofErr w:type="spellStart"/>
      <w:r>
        <w:rPr>
          <w:rFonts w:ascii="Times New Roman" w:eastAsia="Times New Roman" w:hAnsi="Times New Roman" w:cs="Times New Roman"/>
        </w:rPr>
        <w:t>UHo</w:t>
      </w:r>
      <w:proofErr w:type="spellEnd"/>
      <w:r>
        <w:rPr>
          <w:rFonts w:ascii="Times New Roman" w:eastAsia="Times New Roman" w:hAnsi="Times New Roman" w:cs="Times New Roman"/>
        </w:rPr>
        <w:t xml:space="preserve"> ha realizado importantes contribuciones, existe una desconexión entre la cantidad de proyectos y los resultados, lo que</w:t>
      </w:r>
      <w:r>
        <w:rPr>
          <w:rFonts w:ascii="Times New Roman" w:eastAsia="Times New Roman" w:hAnsi="Times New Roman" w:cs="Times New Roman"/>
        </w:rPr>
        <w:t xml:space="preserve"> sugiere que algunos proyectos no se traducen efectivamente en impactos directos en el territorio. Con base en los resultados obtenidos, se proponen varias acciones para mejorar la gestión de la investigación, entre ellas el fortalecimiento de la colaborac</w:t>
      </w:r>
      <w:r>
        <w:rPr>
          <w:rFonts w:ascii="Times New Roman" w:eastAsia="Times New Roman" w:hAnsi="Times New Roman" w:cs="Times New Roman"/>
        </w:rPr>
        <w:t>ión con organizaciones locales, la creación de grupos de trabajo específicos para abordar áreas con alto potencial y el establecimiento de mecanismos para integrar los resultados de la investigación en el desarrollo territorial. En conclusión, el compromis</w:t>
      </w:r>
      <w:r>
        <w:rPr>
          <w:rFonts w:ascii="Times New Roman" w:eastAsia="Times New Roman" w:hAnsi="Times New Roman" w:cs="Times New Roman"/>
        </w:rPr>
        <w:t xml:space="preserve">o de la </w:t>
      </w:r>
      <w:proofErr w:type="spellStart"/>
      <w:r>
        <w:rPr>
          <w:rFonts w:ascii="Times New Roman" w:eastAsia="Times New Roman" w:hAnsi="Times New Roman" w:cs="Times New Roman"/>
        </w:rPr>
        <w:t>UHo</w:t>
      </w:r>
      <w:proofErr w:type="spellEnd"/>
      <w:r>
        <w:rPr>
          <w:rFonts w:ascii="Times New Roman" w:eastAsia="Times New Roman" w:hAnsi="Times New Roman" w:cs="Times New Roman"/>
        </w:rPr>
        <w:t xml:space="preserve"> con la Agenda 2030 es evidente, pero hay desafíos que debe enfrentar para maximizar su impacto en el desarrollo sostenible. A través de la implementación de estrategias adecuadas y la optimización de su base de conocimiento, la universidad pued</w:t>
      </w:r>
      <w:r>
        <w:rPr>
          <w:rFonts w:ascii="Times New Roman" w:eastAsia="Times New Roman" w:hAnsi="Times New Roman" w:cs="Times New Roman"/>
        </w:rPr>
        <w:t>e alinearse aún más con los ODS y contribuir de forma significativa a las necesidades del entorno y el país.</w:t>
      </w:r>
    </w:p>
    <w:p w:rsidR="00407861" w:rsidRDefault="00020BFE">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Martínez González, K (2021), el trabajo presenta un análisis de los ODS, que reemplazaron a los ODM. A lo largo del texto se describen los 17 ODS, </w:t>
      </w:r>
      <w:r>
        <w:rPr>
          <w:rFonts w:ascii="Times New Roman" w:eastAsia="Times New Roman" w:hAnsi="Times New Roman" w:cs="Times New Roman"/>
        </w:rPr>
        <w:t>incluyendo sus metas y cifras relevantes hasta 2030, junto con los desafíos identificados por la Organización de las Naciones Unidas (ONU) en su implementación. Además, se mencionan soluciones que son esenciales para alcanzar estos objetivos y el papel act</w:t>
      </w:r>
      <w:r>
        <w:rPr>
          <w:rFonts w:ascii="Times New Roman" w:eastAsia="Times New Roman" w:hAnsi="Times New Roman" w:cs="Times New Roman"/>
        </w:rPr>
        <w:t>ivo que España ha tomado en su implementación, destacando las iniciativas del gobierno y comunidades autónomas para abordar tanto problemas sociales, económicos como ambientales. La pertinencia de los ODS se ha vuelto crítica en el contexto actual, marcado</w:t>
      </w:r>
      <w:r>
        <w:rPr>
          <w:rFonts w:ascii="Times New Roman" w:eastAsia="Times New Roman" w:hAnsi="Times New Roman" w:cs="Times New Roman"/>
        </w:rPr>
        <w:t xml:space="preserve"> por crisis económicas, sociales y catástrofes ambientales. Esto ha llevado a un cambio paradigmático entre empresarios, que ahora buscan ofrecer productos y servicios que involucren a los consumidores, incentivando un enfoque responsable que genere un sen</w:t>
      </w:r>
      <w:r>
        <w:rPr>
          <w:rFonts w:ascii="Times New Roman" w:eastAsia="Times New Roman" w:hAnsi="Times New Roman" w:cs="Times New Roman"/>
        </w:rPr>
        <w:t xml:space="preserve">tido de valor compartido. Así, las empresas están reevaluando </w:t>
      </w:r>
      <w:r>
        <w:rPr>
          <w:rFonts w:ascii="Times New Roman" w:eastAsia="Times New Roman" w:hAnsi="Times New Roman" w:cs="Times New Roman"/>
        </w:rPr>
        <w:lastRenderedPageBreak/>
        <w:t>sus estrategias para ser competitivas en un entorno que exige mayor conciencia social y ambiental. El trabajo empírico se centra en un caso real de la empresa Hijos de Luis Rodríguez (Supermerca</w:t>
      </w:r>
      <w:r>
        <w:rPr>
          <w:rFonts w:ascii="Times New Roman" w:eastAsia="Times New Roman" w:hAnsi="Times New Roman" w:cs="Times New Roman"/>
        </w:rPr>
        <w:t xml:space="preserve">dos </w:t>
      </w:r>
      <w:proofErr w:type="spellStart"/>
      <w:r>
        <w:rPr>
          <w:rFonts w:ascii="Times New Roman" w:eastAsia="Times New Roman" w:hAnsi="Times New Roman" w:cs="Times New Roman"/>
        </w:rPr>
        <w:t>masymas</w:t>
      </w:r>
      <w:proofErr w:type="spellEnd"/>
      <w:r>
        <w:rPr>
          <w:rFonts w:ascii="Times New Roman" w:eastAsia="Times New Roman" w:hAnsi="Times New Roman" w:cs="Times New Roman"/>
        </w:rPr>
        <w:t xml:space="preserve">) y su enfoque hacia la sostenibilidad, analizando su implementación de la aplicación </w:t>
      </w:r>
      <w:proofErr w:type="spellStart"/>
      <w:r>
        <w:rPr>
          <w:rFonts w:ascii="Times New Roman" w:eastAsia="Times New Roman" w:hAnsi="Times New Roman" w:cs="Times New Roman"/>
        </w:rPr>
        <w:t>Too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Good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w:t>
      </w:r>
      <w:proofErr w:type="spellEnd"/>
      <w:r>
        <w:rPr>
          <w:rFonts w:ascii="Times New Roman" w:eastAsia="Times New Roman" w:hAnsi="Times New Roman" w:cs="Times New Roman"/>
        </w:rPr>
        <w:t>, que busca minimizar el desperdicio alimentario. A pesar de los esfuerzos y la voluntad de colaboración por parte de empresas y gobiernos, el ca</w:t>
      </w:r>
      <w:r>
        <w:rPr>
          <w:rFonts w:ascii="Times New Roman" w:eastAsia="Times New Roman" w:hAnsi="Times New Roman" w:cs="Times New Roman"/>
        </w:rPr>
        <w:t xml:space="preserve">mino hacia la consecución de los ODS aún es largo, agravado por los efectos negativos de la pandemia, que han impactado en los indicadores de bienestar. La implicación de todos los sectores es vital para fomentar la concienciación y avanzar en la difusión </w:t>
      </w:r>
      <w:r>
        <w:rPr>
          <w:rFonts w:ascii="Times New Roman" w:eastAsia="Times New Roman" w:hAnsi="Times New Roman" w:cs="Times New Roman"/>
        </w:rPr>
        <w:t xml:space="preserve">de los ODS. </w:t>
      </w:r>
    </w:p>
    <w:p w:rsidR="00407861" w:rsidRDefault="00020BFE">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La documentación Argentina Productiva 2030, (2023), tiene como objetivo evaluar la contribución de las empresas sostenibles argentinas a los ODS cinco años después de la aprobación de la Agenda 2030 por las Naciones Unidas. Se centra en la Red Argentina de</w:t>
      </w:r>
      <w:r>
        <w:rPr>
          <w:rFonts w:ascii="Times New Roman" w:eastAsia="Times New Roman" w:hAnsi="Times New Roman" w:cs="Times New Roman"/>
        </w:rPr>
        <w:t>l Pacto Global, analizando la información contenida en las Comunicaciones sobre el Progreso (COP) presentadas por empresas entre el 1 de enero de 2019 y el 30 de agosto de 2020. Además, se destacan entrevistas a cinco empresas líderes que han presentado do</w:t>
      </w:r>
      <w:r>
        <w:rPr>
          <w:rFonts w:ascii="Times New Roman" w:eastAsia="Times New Roman" w:hAnsi="Times New Roman" w:cs="Times New Roman"/>
        </w:rPr>
        <w:t>s COP consecutivas, para explorar cómo alinean sus estrategias comerciales con los ODS. También se abordan los desafíos en el contexto de la producción agroalimentaria argentina, que representa aproximadamente el 10% del PIB y genera más de 2 millones de e</w:t>
      </w:r>
      <w:r>
        <w:rPr>
          <w:rFonts w:ascii="Times New Roman" w:eastAsia="Times New Roman" w:hAnsi="Times New Roman" w:cs="Times New Roman"/>
        </w:rPr>
        <w:t xml:space="preserve">mpleos. Se reconoce la importancia de la </w:t>
      </w:r>
      <w:proofErr w:type="spellStart"/>
      <w:r>
        <w:rPr>
          <w:rFonts w:ascii="Times New Roman" w:eastAsia="Times New Roman" w:hAnsi="Times New Roman" w:cs="Times New Roman"/>
        </w:rPr>
        <w:t>bioeconomía</w:t>
      </w:r>
      <w:proofErr w:type="spellEnd"/>
      <w:r>
        <w:rPr>
          <w:rFonts w:ascii="Times New Roman" w:eastAsia="Times New Roman" w:hAnsi="Times New Roman" w:cs="Times New Roman"/>
        </w:rPr>
        <w:t xml:space="preserve"> y la necesidad de regular el uso de agroquímicos para proteger la salud. El documento también subraya la creciente demanda de alimentos y resalta la necesidad de colaboración entre gobiernos, sector priv</w:t>
      </w:r>
      <w:r>
        <w:rPr>
          <w:rFonts w:ascii="Times New Roman" w:eastAsia="Times New Roman" w:hAnsi="Times New Roman" w:cs="Times New Roman"/>
        </w:rPr>
        <w:t xml:space="preserve">ado y sociedad civil para enfrentar desafíos como la sostenibilidad agropecuaria, la producción de alimentos saludables y la </w:t>
      </w:r>
      <w:proofErr w:type="spellStart"/>
      <w:r>
        <w:rPr>
          <w:rFonts w:ascii="Times New Roman" w:eastAsia="Times New Roman" w:hAnsi="Times New Roman" w:cs="Times New Roman"/>
        </w:rPr>
        <w:t>resiliencia</w:t>
      </w:r>
      <w:proofErr w:type="spellEnd"/>
      <w:r>
        <w:rPr>
          <w:rFonts w:ascii="Times New Roman" w:eastAsia="Times New Roman" w:hAnsi="Times New Roman" w:cs="Times New Roman"/>
        </w:rPr>
        <w:t xml:space="preserve"> del sector agrícola. Se enfatiza que estos esfuerzos son fundamentales para alcanzar los ODS y fomentar el desarrollo s</w:t>
      </w:r>
      <w:r>
        <w:rPr>
          <w:rFonts w:ascii="Times New Roman" w:eastAsia="Times New Roman" w:hAnsi="Times New Roman" w:cs="Times New Roman"/>
        </w:rPr>
        <w:t xml:space="preserve">ostenible en Argentina. </w:t>
      </w:r>
    </w:p>
    <w:p w:rsidR="00407861" w:rsidRDefault="00020BFE">
      <w:pPr>
        <w:pStyle w:val="normal0"/>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Bocchetto</w:t>
      </w:r>
      <w:proofErr w:type="spellEnd"/>
      <w:r>
        <w:rPr>
          <w:rFonts w:ascii="Times New Roman" w:eastAsia="Times New Roman" w:hAnsi="Times New Roman" w:cs="Times New Roman"/>
        </w:rPr>
        <w:t>, et al. (2014), El proyecto "Estudios del Sector Agroindustria" en Argentina, llevado a cabo por instituciones como el INTA y la UNL, busca construir un futuro sostenible y diseñar políticas públicas efectivas en el ámbit</w:t>
      </w:r>
      <w:r>
        <w:rPr>
          <w:rFonts w:ascii="Times New Roman" w:eastAsia="Times New Roman" w:hAnsi="Times New Roman" w:cs="Times New Roman"/>
        </w:rPr>
        <w:t>o agroalimentario. Este esfuerzo se basa en investigaciones previas del Ministerio de Ciencia, Tecnología e Innovación Productiva entre 2006 y 2008, que abordaron desafíos en las cadenas agroalimentarias. Con un enfoque multidimensional, se apunta a diseña</w:t>
      </w:r>
      <w:r>
        <w:rPr>
          <w:rFonts w:ascii="Times New Roman" w:eastAsia="Times New Roman" w:hAnsi="Times New Roman" w:cs="Times New Roman"/>
        </w:rPr>
        <w:t xml:space="preserve">r agendas de innovación que tomen en cuenta las tendencias del comercio global y las oportunidades locales, involucrando a expertos y actores del sector. A través de diagnósticos prospectivos y consultas a distintos protagonistas, el estudio revela que la </w:t>
      </w:r>
      <w:r>
        <w:rPr>
          <w:rFonts w:ascii="Times New Roman" w:eastAsia="Times New Roman" w:hAnsi="Times New Roman" w:cs="Times New Roman"/>
        </w:rPr>
        <w:t>agroindustria alimentaria representa el 30% del valor industrial, pero enfrenta retos clave como la diversificación de la producción y el desarrollo de productos de valor agregado. Propone fortalecer las instituciones, formar profesionales y fomentar la in</w:t>
      </w:r>
      <w:r>
        <w:rPr>
          <w:rFonts w:ascii="Times New Roman" w:eastAsia="Times New Roman" w:hAnsi="Times New Roman" w:cs="Times New Roman"/>
        </w:rPr>
        <w:t>novación tecnológica para asegurar un desarrollo sostenible hasta 2030.</w:t>
      </w:r>
    </w:p>
    <w:p w:rsidR="00407861" w:rsidRDefault="00020BFE">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Los autores </w:t>
      </w:r>
      <w:proofErr w:type="spellStart"/>
      <w:r>
        <w:rPr>
          <w:rFonts w:ascii="Times New Roman" w:eastAsia="Times New Roman" w:hAnsi="Times New Roman" w:cs="Times New Roman"/>
        </w:rPr>
        <w:t>Rulli</w:t>
      </w:r>
      <w:proofErr w:type="spellEnd"/>
      <w:r>
        <w:rPr>
          <w:rFonts w:ascii="Times New Roman" w:eastAsia="Times New Roman" w:hAnsi="Times New Roman" w:cs="Times New Roman"/>
        </w:rPr>
        <w:t xml:space="preserve"> y Justo (2012), investigaron sobre Guía de derechos humanos para empresas Proteger Respetar y Remediar: Todos Ganamos. El 16 de junio de 2011, el Consejo de Derechos </w:t>
      </w:r>
      <w:r>
        <w:rPr>
          <w:rFonts w:ascii="Times New Roman" w:eastAsia="Times New Roman" w:hAnsi="Times New Roman" w:cs="Times New Roman"/>
        </w:rPr>
        <w:t xml:space="preserve">Humanos de las Naciones Unidas aprobó la resolución 17/4, que incluye los "Principios Rectores sobre las Empresas y los Derechos Humanos: Proteger, respetar y remediar". Este marco se basa en un </w:t>
      </w:r>
      <w:r>
        <w:rPr>
          <w:rFonts w:ascii="Times New Roman" w:eastAsia="Times New Roman" w:hAnsi="Times New Roman" w:cs="Times New Roman"/>
        </w:rPr>
        <w:lastRenderedPageBreak/>
        <w:t>proceso iniciado en 2005 y busca atender la creciente respons</w:t>
      </w:r>
      <w:r>
        <w:rPr>
          <w:rFonts w:ascii="Times New Roman" w:eastAsia="Times New Roman" w:hAnsi="Times New Roman" w:cs="Times New Roman"/>
        </w:rPr>
        <w:t>abilidad de las empresas en la protección de los derechos humanos, desplazando la atención que tradicionalmente se había centrado en el papel del Estado. Con el incremento del impacto global de las corporaciones, esta temática ha ganado relevancia en foros</w:t>
      </w:r>
      <w:r>
        <w:rPr>
          <w:rFonts w:ascii="Times New Roman" w:eastAsia="Times New Roman" w:hAnsi="Times New Roman" w:cs="Times New Roman"/>
        </w:rPr>
        <w:t xml:space="preserve"> internacionales, convirtiéndose en una preocupación primordial en la agenda de derechos humanos. En respuesta a esta necesidad, la red del Pacto Global en Argentina ha desarrollado una guía que ofrece un análisis profundo de los Principios Rectores, recom</w:t>
      </w:r>
      <w:r>
        <w:rPr>
          <w:rFonts w:ascii="Times New Roman" w:eastAsia="Times New Roman" w:hAnsi="Times New Roman" w:cs="Times New Roman"/>
        </w:rPr>
        <w:t>endaciones prácticas y herramientas para que las empresas incorporen estos principios en sus estrategias de responsabilidad social empresarial. Esta guía incluye nociones sobre derechos humanos, iniciativas globales de la ONU, y recomendaciones específicas</w:t>
      </w:r>
      <w:r>
        <w:rPr>
          <w:rFonts w:ascii="Times New Roman" w:eastAsia="Times New Roman" w:hAnsi="Times New Roman" w:cs="Times New Roman"/>
        </w:rPr>
        <w:t xml:space="preserve"> que abordan aspectos como la debida diligencia, evaluación de riesgos, y la promoción de la participación de actores relevantes. De esta manera, se busca facilitar a las empresas su adaptación a un nuevo contexto que exige un enfoque más integral respecto</w:t>
      </w:r>
      <w:r>
        <w:rPr>
          <w:rFonts w:ascii="Times New Roman" w:eastAsia="Times New Roman" w:hAnsi="Times New Roman" w:cs="Times New Roman"/>
        </w:rPr>
        <w:t xml:space="preserve"> a los derechos humanos.</w:t>
      </w:r>
    </w:p>
    <w:p w:rsidR="00407861" w:rsidRDefault="00020BFE">
      <w:pPr>
        <w:pStyle w:val="normal0"/>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ProCórdoba</w:t>
      </w:r>
      <w:proofErr w:type="spellEnd"/>
      <w:r>
        <w:rPr>
          <w:rFonts w:ascii="Times New Roman" w:eastAsia="Times New Roman" w:hAnsi="Times New Roman" w:cs="Times New Roman"/>
        </w:rPr>
        <w:t xml:space="preserve">, (2019), participa activamente en los talleres organizados por el Gobierno de Córdoba para la </w:t>
      </w:r>
      <w:proofErr w:type="spellStart"/>
      <w:r>
        <w:rPr>
          <w:rFonts w:ascii="Times New Roman" w:eastAsia="Times New Roman" w:hAnsi="Times New Roman" w:cs="Times New Roman"/>
        </w:rPr>
        <w:t>territorialización</w:t>
      </w:r>
      <w:proofErr w:type="spellEnd"/>
      <w:r>
        <w:rPr>
          <w:rFonts w:ascii="Times New Roman" w:eastAsia="Times New Roman" w:hAnsi="Times New Roman" w:cs="Times New Roman"/>
        </w:rPr>
        <w:t xml:space="preserve"> de los ODS, definidos en la Agenda 2030 adoptada por la ONU. A través de la colaboración entre la Secretarí</w:t>
      </w:r>
      <w:r>
        <w:rPr>
          <w:rFonts w:ascii="Times New Roman" w:eastAsia="Times New Roman" w:hAnsi="Times New Roman" w:cs="Times New Roman"/>
        </w:rPr>
        <w:t>a General, representantes ministeriales, academia, sociedad civil y sector privado, se busca adaptar los 17 ODS a la realidad provincial, priorizando objetivos específicos para Córdoba. Estos encuentros se desarrollan en el marco de una prueba piloto de la</w:t>
      </w:r>
      <w:r>
        <w:rPr>
          <w:rFonts w:ascii="Times New Roman" w:eastAsia="Times New Roman" w:hAnsi="Times New Roman" w:cs="Times New Roman"/>
        </w:rPr>
        <w:t xml:space="preserve"> OCDE, lo que proporciona un enfoque colaborativo para abordar la sostenibilidad en la región.</w:t>
      </w:r>
    </w:p>
    <w:p w:rsidR="00407861" w:rsidRDefault="00020BFE">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Desde el Informe del País, (2018), la Provincia de Córdoba presenta su segundo Informe Voluntario Local, destacando su modelo de desarrollo sostenible que busca implementar la Agenda 2030 mediante un enfoque interdependiente en las dimensiones sociales, ec</w:t>
      </w:r>
      <w:r>
        <w:rPr>
          <w:rFonts w:ascii="Times New Roman" w:eastAsia="Times New Roman" w:hAnsi="Times New Roman" w:cs="Times New Roman"/>
        </w:rPr>
        <w:t>onómicas y ambientales. Esta iniciativa plantea un doble desafío: establecer un lenguaje común para abordar desafíos globales y fortalecer su modelo de desarrollo sostenible, priorizando el bienestar social y la reducción de desigualdades. Las políticas pú</w:t>
      </w:r>
      <w:r>
        <w:rPr>
          <w:rFonts w:ascii="Times New Roman" w:eastAsia="Times New Roman" w:hAnsi="Times New Roman" w:cs="Times New Roman"/>
        </w:rPr>
        <w:t xml:space="preserve">blicas están alineadas con la promoción de la producción y el empleo genuino, ofreciendo herramientas de gobernanza </w:t>
      </w:r>
      <w:proofErr w:type="spellStart"/>
      <w:r>
        <w:rPr>
          <w:rFonts w:ascii="Times New Roman" w:eastAsia="Times New Roman" w:hAnsi="Times New Roman" w:cs="Times New Roman"/>
        </w:rPr>
        <w:t>multiactoral</w:t>
      </w:r>
      <w:proofErr w:type="spellEnd"/>
      <w:r>
        <w:rPr>
          <w:rFonts w:ascii="Times New Roman" w:eastAsia="Times New Roman" w:hAnsi="Times New Roman" w:cs="Times New Roman"/>
        </w:rPr>
        <w:t xml:space="preserve"> y mecanismos de medición para evaluar el progreso hacia los ODS. Además, el informe resalta la importancia de alianzas entre se</w:t>
      </w:r>
      <w:r>
        <w:rPr>
          <w:rFonts w:ascii="Times New Roman" w:eastAsia="Times New Roman" w:hAnsi="Times New Roman" w:cs="Times New Roman"/>
        </w:rPr>
        <w:t>ctores y gobiernos para abordar las desigualdades, invitando a otros gobiernos y actores de la sociedad civil a comprometerse con la Agenda 2030. El Informe Voluntario Local Córdoba 2023 presenta los avances de la provincia en la implementación de la Agend</w:t>
      </w:r>
      <w:r>
        <w:rPr>
          <w:rFonts w:ascii="Times New Roman" w:eastAsia="Times New Roman" w:hAnsi="Times New Roman" w:cs="Times New Roman"/>
        </w:rPr>
        <w:t xml:space="preserve">a 2030 y los ODS desde 2016, enfatizando la planificación estratégica de políticas públicas para alcanzar 42 metas priorizadas en colaboración con grupos de interés. El documento inicia con un perfil </w:t>
      </w:r>
      <w:proofErr w:type="spellStart"/>
      <w:r>
        <w:rPr>
          <w:rFonts w:ascii="Times New Roman" w:eastAsia="Times New Roman" w:hAnsi="Times New Roman" w:cs="Times New Roman"/>
        </w:rPr>
        <w:t>sociodemográfico</w:t>
      </w:r>
      <w:proofErr w:type="spellEnd"/>
      <w:r>
        <w:rPr>
          <w:rFonts w:ascii="Times New Roman" w:eastAsia="Times New Roman" w:hAnsi="Times New Roman" w:cs="Times New Roman"/>
        </w:rPr>
        <w:t xml:space="preserve"> y económico de Córdoba y se desarrolla </w:t>
      </w:r>
      <w:r>
        <w:rPr>
          <w:rFonts w:ascii="Times New Roman" w:eastAsia="Times New Roman" w:hAnsi="Times New Roman" w:cs="Times New Roman"/>
        </w:rPr>
        <w:t>en cinco secciones, destacando un modelo de desarrollo que busca crear oportunidades y empleo mediante transformaciones en lo social, productivo, científico-tecnológico y energético-ambiental. Además, se estructura en cuatro ejes prioritarios que abordan l</w:t>
      </w:r>
      <w:r>
        <w:rPr>
          <w:rFonts w:ascii="Times New Roman" w:eastAsia="Times New Roman" w:hAnsi="Times New Roman" w:cs="Times New Roman"/>
        </w:rPr>
        <w:t>a brecha digital, educación para el empleo, igualdad de género, y acceso a servicios esenciales, buscando responder a los desafíos locales de la Agenda 2030.</w:t>
      </w:r>
    </w:p>
    <w:p w:rsidR="00407861" w:rsidRDefault="00020BFE">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El informe local, (2021), sobre la contribución de las empresas argentinas a los ODS presenta un a</w:t>
      </w:r>
      <w:r>
        <w:rPr>
          <w:rFonts w:ascii="Times New Roman" w:eastAsia="Times New Roman" w:hAnsi="Times New Roman" w:cs="Times New Roman"/>
        </w:rPr>
        <w:t>nálisis de 194 reportes entregados por empresas adheridas al Pacto Global entre 2019 y agosto de 2020. Esta publicación tiene como objetivo evidenciar el grado de compromiso de las empresas sostenibles en Argentina hacia la Agenda 2030, destacando que un 7</w:t>
      </w:r>
      <w:r>
        <w:rPr>
          <w:rFonts w:ascii="Times New Roman" w:eastAsia="Times New Roman" w:hAnsi="Times New Roman" w:cs="Times New Roman"/>
        </w:rPr>
        <w:t xml:space="preserve">0% de las empresas mencionan su aporte a los ODS en sus reportes. Si bien se observó una disminución en la cantidad de </w:t>
      </w:r>
      <w:proofErr w:type="spellStart"/>
      <w:r>
        <w:rPr>
          <w:rFonts w:ascii="Times New Roman" w:eastAsia="Times New Roman" w:hAnsi="Times New Roman" w:cs="Times New Roman"/>
        </w:rPr>
        <w:t>COPs</w:t>
      </w:r>
      <w:proofErr w:type="spellEnd"/>
      <w:r>
        <w:rPr>
          <w:rFonts w:ascii="Times New Roman" w:eastAsia="Times New Roman" w:hAnsi="Times New Roman" w:cs="Times New Roman"/>
        </w:rPr>
        <w:t xml:space="preserve"> durante el periodo analizado, el interés por alinear los negocios con los ODS ha crecido, especialmente entre las pequeñas y mediana</w:t>
      </w:r>
      <w:r>
        <w:rPr>
          <w:rFonts w:ascii="Times New Roman" w:eastAsia="Times New Roman" w:hAnsi="Times New Roman" w:cs="Times New Roman"/>
        </w:rPr>
        <w:t>s empresas (Pymes), las cuales han mantenido un porcentaje constante en sus contribuciones. El informe también resalta cómo las empresas han seleccionado los ODS a priorizar, basando sus esfuerzos en sus estrategias de sostenibilidad. Los ODS más reportado</w:t>
      </w:r>
      <w:r>
        <w:rPr>
          <w:rFonts w:ascii="Times New Roman" w:eastAsia="Times New Roman" w:hAnsi="Times New Roman" w:cs="Times New Roman"/>
        </w:rPr>
        <w:t>s incluyen Trabajo Decente y Crecimiento Económico (93%), Educación de Calidad (86%) e Igualdad de Género (69%). Estos datos reflejan no solo un aumento en los compromisos específicos de las empresas hacia los ODS, sino también un cambio en la cultura empr</w:t>
      </w:r>
      <w:r>
        <w:rPr>
          <w:rFonts w:ascii="Times New Roman" w:eastAsia="Times New Roman" w:hAnsi="Times New Roman" w:cs="Times New Roman"/>
        </w:rPr>
        <w:t xml:space="preserve">esarial hacia la sostenibilidad. Los sectores que más contribuyen son Agricultura y Alimentos, seguidos por Finanzas y Telecomunicaciones. A pesar de la crisis provocada por la pandemia de COVID-19, las empresas mostraron </w:t>
      </w:r>
      <w:proofErr w:type="spellStart"/>
      <w:r>
        <w:rPr>
          <w:rFonts w:ascii="Times New Roman" w:eastAsia="Times New Roman" w:hAnsi="Times New Roman" w:cs="Times New Roman"/>
        </w:rPr>
        <w:t>resiliencia</w:t>
      </w:r>
      <w:proofErr w:type="spellEnd"/>
      <w:r>
        <w:rPr>
          <w:rFonts w:ascii="Times New Roman" w:eastAsia="Times New Roman" w:hAnsi="Times New Roman" w:cs="Times New Roman"/>
        </w:rPr>
        <w:t xml:space="preserve"> al continuar con sus r</w:t>
      </w:r>
      <w:r>
        <w:rPr>
          <w:rFonts w:ascii="Times New Roman" w:eastAsia="Times New Roman" w:hAnsi="Times New Roman" w:cs="Times New Roman"/>
        </w:rPr>
        <w:t>eportes y compromisos, lo que indica un creciente interés por integrar la sostenibilidad en sus modelos de negocio. La relevancia de estos esfuerzos se pone de manifiesto en un contexto global que demanda acción urgente y transformaciones hacia un desarrol</w:t>
      </w:r>
      <w:r>
        <w:rPr>
          <w:rFonts w:ascii="Times New Roman" w:eastAsia="Times New Roman" w:hAnsi="Times New Roman" w:cs="Times New Roman"/>
        </w:rPr>
        <w:t>lo inclusivo y sostenible.</w:t>
      </w:r>
    </w:p>
    <w:p w:rsidR="00407861" w:rsidRDefault="00407861">
      <w:pPr>
        <w:pStyle w:val="normal0"/>
        <w:spacing w:line="360" w:lineRule="auto"/>
        <w:jc w:val="both"/>
        <w:rPr>
          <w:rFonts w:ascii="Times New Roman" w:eastAsia="Times New Roman" w:hAnsi="Times New Roman" w:cs="Times New Roman"/>
        </w:rPr>
      </w:pPr>
    </w:p>
    <w:p w:rsidR="00407861" w:rsidRDefault="00020BFE">
      <w:pPr>
        <w:pStyle w:val="normal0"/>
        <w:spacing w:line="366" w:lineRule="auto"/>
        <w:jc w:val="both"/>
        <w:rPr>
          <w:rFonts w:ascii="Times New Roman" w:eastAsia="Times New Roman" w:hAnsi="Times New Roman" w:cs="Times New Roman"/>
          <w:b/>
        </w:rPr>
      </w:pPr>
      <w:r>
        <w:rPr>
          <w:rFonts w:ascii="Times New Roman" w:eastAsia="Times New Roman" w:hAnsi="Times New Roman" w:cs="Times New Roman"/>
          <w:b/>
        </w:rPr>
        <w:t xml:space="preserve">CONCLUSIÓN </w:t>
      </w:r>
    </w:p>
    <w:p w:rsidR="00407861" w:rsidRDefault="00020BFE">
      <w:pPr>
        <w:pStyle w:val="normal0"/>
        <w:spacing w:line="366" w:lineRule="auto"/>
        <w:jc w:val="both"/>
        <w:rPr>
          <w:rFonts w:ascii="Times New Roman" w:eastAsia="Times New Roman" w:hAnsi="Times New Roman" w:cs="Times New Roman"/>
        </w:rPr>
      </w:pPr>
      <w:r>
        <w:rPr>
          <w:rFonts w:ascii="Times New Roman" w:eastAsia="Times New Roman" w:hAnsi="Times New Roman" w:cs="Times New Roman"/>
        </w:rPr>
        <w:t>La publicación se enmarca en el proyecto "OBSERVATORIO DE LOS ODS EN VILLA MARÍA Y REGIÓN- 2023-24", que investiga la implementación de los ODS adoptados por la ONU en 2015. Los 17 ODS buscan erradicar la pobreza, pr</w:t>
      </w:r>
      <w:r>
        <w:rPr>
          <w:rFonts w:ascii="Times New Roman" w:eastAsia="Times New Roman" w:hAnsi="Times New Roman" w:cs="Times New Roman"/>
        </w:rPr>
        <w:t>oteger el planeta y garantizar paz y prosperidad, exigiendo la colaboración de gobiernos, sociedad civil y sector privado. En Argentina, los ODS se integran en políticas públicas, con un enfoque en inclusión social y desarrollo sustentable, reflejado en el</w:t>
      </w:r>
      <w:r>
        <w:rPr>
          <w:rFonts w:ascii="Times New Roman" w:eastAsia="Times New Roman" w:hAnsi="Times New Roman" w:cs="Times New Roman"/>
        </w:rPr>
        <w:t xml:space="preserve"> plan de acción de Córdoba y políticas innovadoras en Villa María.</w:t>
      </w:r>
    </w:p>
    <w:p w:rsidR="00407861" w:rsidRDefault="00020BFE">
      <w:pPr>
        <w:pStyle w:val="normal0"/>
        <w:spacing w:line="366" w:lineRule="auto"/>
        <w:jc w:val="both"/>
        <w:rPr>
          <w:rFonts w:ascii="Times New Roman" w:eastAsia="Times New Roman" w:hAnsi="Times New Roman" w:cs="Times New Roman"/>
        </w:rPr>
      </w:pPr>
      <w:r>
        <w:rPr>
          <w:rFonts w:ascii="Times New Roman" w:eastAsia="Times New Roman" w:hAnsi="Times New Roman" w:cs="Times New Roman"/>
        </w:rPr>
        <w:t xml:space="preserve">Varias investigaciones analizan la vinculación entre los ODS y el ámbito productivo. Por ejemplo, estudios sobre la actuación de empresas lácteas en </w:t>
      </w:r>
      <w:proofErr w:type="spellStart"/>
      <w:r>
        <w:rPr>
          <w:rFonts w:ascii="Times New Roman" w:eastAsia="Times New Roman" w:hAnsi="Times New Roman" w:cs="Times New Roman"/>
        </w:rPr>
        <w:t>Píllaro</w:t>
      </w:r>
      <w:proofErr w:type="spellEnd"/>
      <w:r>
        <w:rPr>
          <w:rFonts w:ascii="Times New Roman" w:eastAsia="Times New Roman" w:hAnsi="Times New Roman" w:cs="Times New Roman"/>
        </w:rPr>
        <w:t xml:space="preserve"> revelan incumplimientos en polít</w:t>
      </w:r>
      <w:r>
        <w:rPr>
          <w:rFonts w:ascii="Times New Roman" w:eastAsia="Times New Roman" w:hAnsi="Times New Roman" w:cs="Times New Roman"/>
        </w:rPr>
        <w:t>icas laborales y gestión ambiental. Investigaciones de la FAO destacan que, aunque Sudamérica ha adoptado la Agenda 2030, la implementación local presenta desafíos significativos. La investigación en cooperativas agrarias en España demuestra su contribució</w:t>
      </w:r>
      <w:r>
        <w:rPr>
          <w:rFonts w:ascii="Times New Roman" w:eastAsia="Times New Roman" w:hAnsi="Times New Roman" w:cs="Times New Roman"/>
        </w:rPr>
        <w:t xml:space="preserve">n positiva a los ODS, y el compromiso de Nestlé con la sostenibilidad en Ecuador es evidente en sus iniciativas sociales y medioambientales. Además, se destacan acciones en Córdoba para </w:t>
      </w:r>
      <w:proofErr w:type="spellStart"/>
      <w:r>
        <w:rPr>
          <w:rFonts w:ascii="Times New Roman" w:eastAsia="Times New Roman" w:hAnsi="Times New Roman" w:cs="Times New Roman"/>
        </w:rPr>
        <w:t>territorializar</w:t>
      </w:r>
      <w:proofErr w:type="spellEnd"/>
      <w:r>
        <w:rPr>
          <w:rFonts w:ascii="Times New Roman" w:eastAsia="Times New Roman" w:hAnsi="Times New Roman" w:cs="Times New Roman"/>
        </w:rPr>
        <w:t xml:space="preserve"> los ODS y cómo el sector empresarial en Argentina repo</w:t>
      </w:r>
      <w:r>
        <w:rPr>
          <w:rFonts w:ascii="Times New Roman" w:eastAsia="Times New Roman" w:hAnsi="Times New Roman" w:cs="Times New Roman"/>
        </w:rPr>
        <w:t>rta esfuerzos hacia su cumplimiento, incluso durante la pandemia.</w:t>
      </w:r>
    </w:p>
    <w:p w:rsidR="00407861" w:rsidRDefault="00407861">
      <w:pPr>
        <w:pStyle w:val="normal0"/>
        <w:spacing w:line="366" w:lineRule="auto"/>
        <w:jc w:val="both"/>
        <w:rPr>
          <w:rFonts w:ascii="Times New Roman" w:eastAsia="Times New Roman" w:hAnsi="Times New Roman" w:cs="Times New Roman"/>
          <w:b/>
        </w:rPr>
      </w:pPr>
    </w:p>
    <w:p w:rsidR="00407861" w:rsidRDefault="00407861">
      <w:pPr>
        <w:pStyle w:val="normal0"/>
        <w:spacing w:line="366" w:lineRule="auto"/>
        <w:jc w:val="both"/>
        <w:rPr>
          <w:rFonts w:ascii="Times New Roman" w:eastAsia="Times New Roman" w:hAnsi="Times New Roman" w:cs="Times New Roman"/>
          <w:b/>
        </w:rPr>
      </w:pPr>
    </w:p>
    <w:p w:rsidR="00407861" w:rsidRDefault="00407861">
      <w:pPr>
        <w:pStyle w:val="normal0"/>
        <w:spacing w:line="366" w:lineRule="auto"/>
        <w:jc w:val="both"/>
        <w:rPr>
          <w:rFonts w:ascii="Times New Roman" w:eastAsia="Times New Roman" w:hAnsi="Times New Roman" w:cs="Times New Roman"/>
          <w:b/>
        </w:rPr>
      </w:pPr>
    </w:p>
    <w:p w:rsidR="00407861" w:rsidRDefault="00020BFE">
      <w:pPr>
        <w:pStyle w:val="normal0"/>
        <w:spacing w:line="366" w:lineRule="auto"/>
        <w:jc w:val="both"/>
        <w:rPr>
          <w:rFonts w:ascii="Times New Roman" w:eastAsia="Times New Roman" w:hAnsi="Times New Roman" w:cs="Times New Roman"/>
          <w:b/>
        </w:rPr>
      </w:pPr>
      <w:r>
        <w:rPr>
          <w:rFonts w:ascii="Times New Roman" w:eastAsia="Times New Roman" w:hAnsi="Times New Roman" w:cs="Times New Roman"/>
          <w:b/>
        </w:rPr>
        <w:t>BIBLIOGRAFÍA</w:t>
      </w:r>
    </w:p>
    <w:p w:rsidR="00407861" w:rsidRDefault="00020BFE">
      <w:pPr>
        <w:pStyle w:val="normal0"/>
        <w:numPr>
          <w:ilvl w:val="0"/>
          <w:numId w:val="1"/>
        </w:numPr>
        <w:spacing w:line="366" w:lineRule="auto"/>
        <w:jc w:val="both"/>
        <w:rPr>
          <w:rFonts w:ascii="Times New Roman" w:eastAsia="Times New Roman" w:hAnsi="Times New Roman" w:cs="Times New Roman"/>
        </w:rPr>
      </w:pPr>
      <w:r>
        <w:rPr>
          <w:rFonts w:ascii="Times New Roman" w:eastAsia="Times New Roman" w:hAnsi="Times New Roman" w:cs="Times New Roman"/>
        </w:rPr>
        <w:t>Argentina Productiva 2030 (2023). Misión 6. Adaptar la producción de alimentos a los desafíos del siglo XXI. Plan para el Desarrollo Productivo, Industrial y Tecnológico -Min</w:t>
      </w:r>
      <w:r>
        <w:rPr>
          <w:rFonts w:ascii="Times New Roman" w:eastAsia="Times New Roman" w:hAnsi="Times New Roman" w:cs="Times New Roman"/>
        </w:rPr>
        <w:t xml:space="preserve">isterio de Economía de la Nación. </w:t>
      </w:r>
      <w:hyperlink r:id="rId6">
        <w:r>
          <w:rPr>
            <w:rFonts w:ascii="Times New Roman" w:eastAsia="Times New Roman" w:hAnsi="Times New Roman" w:cs="Times New Roman"/>
            <w:color w:val="1155CC"/>
            <w:u w:val="single"/>
          </w:rPr>
          <w:t>https://www.argentina.gob.ar/sites/default/files/mision_6.pdf</w:t>
        </w:r>
      </w:hyperlink>
      <w:r>
        <w:rPr>
          <w:rFonts w:ascii="Times New Roman" w:eastAsia="Times New Roman" w:hAnsi="Times New Roman" w:cs="Times New Roman"/>
        </w:rPr>
        <w:t xml:space="preserve"> </w:t>
      </w:r>
    </w:p>
    <w:p w:rsidR="00407861" w:rsidRDefault="00020BFE">
      <w:pPr>
        <w:pStyle w:val="normal0"/>
        <w:numPr>
          <w:ilvl w:val="0"/>
          <w:numId w:val="1"/>
        </w:numPr>
        <w:spacing w:line="366" w:lineRule="auto"/>
        <w:jc w:val="both"/>
        <w:rPr>
          <w:rFonts w:ascii="Times New Roman" w:eastAsia="Times New Roman" w:hAnsi="Times New Roman" w:cs="Times New Roman"/>
        </w:rPr>
      </w:pPr>
      <w:proofErr w:type="spellStart"/>
      <w:r>
        <w:rPr>
          <w:rFonts w:ascii="Times New Roman" w:eastAsia="Times New Roman" w:hAnsi="Times New Roman" w:cs="Times New Roman"/>
        </w:rPr>
        <w:t>Bocchetto</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Ghezan</w:t>
      </w:r>
      <w:proofErr w:type="spellEnd"/>
      <w:r>
        <w:rPr>
          <w:rFonts w:ascii="Times New Roman" w:eastAsia="Times New Roman" w:hAnsi="Times New Roman" w:cs="Times New Roman"/>
        </w:rPr>
        <w:t xml:space="preserve">, G; </w:t>
      </w:r>
      <w:proofErr w:type="spellStart"/>
      <w:r>
        <w:rPr>
          <w:rFonts w:ascii="Times New Roman" w:eastAsia="Times New Roman" w:hAnsi="Times New Roman" w:cs="Times New Roman"/>
        </w:rPr>
        <w:t>Vitale</w:t>
      </w:r>
      <w:proofErr w:type="spellEnd"/>
      <w:r>
        <w:rPr>
          <w:rFonts w:ascii="Times New Roman" w:eastAsia="Times New Roman" w:hAnsi="Times New Roman" w:cs="Times New Roman"/>
        </w:rPr>
        <w:t xml:space="preserve">, J; Porta, F; </w:t>
      </w:r>
      <w:proofErr w:type="spellStart"/>
      <w:r>
        <w:rPr>
          <w:rFonts w:ascii="Times New Roman" w:eastAsia="Times New Roman" w:hAnsi="Times New Roman" w:cs="Times New Roman"/>
        </w:rPr>
        <w:t>Grabois</w:t>
      </w:r>
      <w:proofErr w:type="spellEnd"/>
      <w:r>
        <w:rPr>
          <w:rFonts w:ascii="Times New Roman" w:eastAsia="Times New Roman" w:hAnsi="Times New Roman" w:cs="Times New Roman"/>
        </w:rPr>
        <w:t xml:space="preserve">, M; Tapia, C. Trayectoria </w:t>
      </w:r>
      <w:r>
        <w:rPr>
          <w:rFonts w:ascii="Times New Roman" w:eastAsia="Times New Roman" w:hAnsi="Times New Roman" w:cs="Times New Roman"/>
        </w:rPr>
        <w:t>y prospectiva de la agroindustria alimentaria argentina: agenda estratégica de innovación 1a ed. - Buenos Aires: Ministerio de Ciencia, Tecnología e Innovación Productiva, 2014. 180 p. ISBN 978-987-1632-14-5 file:///C:/Users/virit/Desktop/TESIS%20DOCTORADO</w:t>
      </w:r>
      <w:r>
        <w:rPr>
          <w:rFonts w:ascii="Times New Roman" w:eastAsia="Times New Roman" w:hAnsi="Times New Roman" w:cs="Times New Roman"/>
        </w:rPr>
        <w:t xml:space="preserve">/MATERIAL/Trayectoria%20y%20prospectiva%20de%20la%20agroindustria%20alimentaria%20argentina%20-%20Agenda%20estrat%C3%A9gica%20de%20innov.pdf  </w:t>
      </w:r>
    </w:p>
    <w:p w:rsidR="00407861" w:rsidRDefault="00020BFE">
      <w:pPr>
        <w:pStyle w:val="normal0"/>
        <w:numPr>
          <w:ilvl w:val="0"/>
          <w:numId w:val="1"/>
        </w:numPr>
        <w:spacing w:line="366" w:lineRule="auto"/>
        <w:jc w:val="both"/>
        <w:rPr>
          <w:rFonts w:ascii="Times New Roman" w:eastAsia="Times New Roman" w:hAnsi="Times New Roman" w:cs="Times New Roman"/>
        </w:rPr>
      </w:pPr>
      <w:r>
        <w:rPr>
          <w:rFonts w:ascii="Times New Roman" w:eastAsia="Times New Roman" w:hAnsi="Times New Roman" w:cs="Times New Roman"/>
        </w:rPr>
        <w:t>Camacho, R. (2017). Nestlé en la Sociedad. Familias, Comunidades y Planeta. Revista: Creación de Valor Compartido</w:t>
      </w:r>
      <w:r>
        <w:rPr>
          <w:rFonts w:ascii="Times New Roman" w:eastAsia="Times New Roman" w:hAnsi="Times New Roman" w:cs="Times New Roman"/>
        </w:rPr>
        <w:t>: Unidos por Niños Saludables.</w:t>
      </w:r>
    </w:p>
    <w:p w:rsidR="00407861" w:rsidRDefault="00020BFE">
      <w:pPr>
        <w:pStyle w:val="normal0"/>
        <w:numPr>
          <w:ilvl w:val="0"/>
          <w:numId w:val="1"/>
        </w:numPr>
        <w:spacing w:line="366" w:lineRule="auto"/>
        <w:jc w:val="both"/>
        <w:rPr>
          <w:rFonts w:ascii="Times New Roman" w:eastAsia="Times New Roman" w:hAnsi="Times New Roman" w:cs="Times New Roman"/>
        </w:rPr>
      </w:pPr>
      <w:r>
        <w:rPr>
          <w:rFonts w:ascii="Times New Roman" w:eastAsia="Times New Roman" w:hAnsi="Times New Roman" w:cs="Times New Roman"/>
        </w:rPr>
        <w:t xml:space="preserve">Constante Sánchez, D y Hurtado </w:t>
      </w:r>
      <w:proofErr w:type="spellStart"/>
      <w:r>
        <w:rPr>
          <w:rFonts w:ascii="Times New Roman" w:eastAsia="Times New Roman" w:hAnsi="Times New Roman" w:cs="Times New Roman"/>
        </w:rPr>
        <w:t>Masaquiza</w:t>
      </w:r>
      <w:proofErr w:type="spellEnd"/>
      <w:r>
        <w:rPr>
          <w:rFonts w:ascii="Times New Roman" w:eastAsia="Times New Roman" w:hAnsi="Times New Roman" w:cs="Times New Roman"/>
        </w:rPr>
        <w:t xml:space="preserve">, A. (2023). “Responsabilidad social y su impacto en la imagen corporativa de las empresas lácteas de la parroquia Marcos Espinel del cantón </w:t>
      </w:r>
      <w:proofErr w:type="spellStart"/>
      <w:r>
        <w:rPr>
          <w:rFonts w:ascii="Times New Roman" w:eastAsia="Times New Roman" w:hAnsi="Times New Roman" w:cs="Times New Roman"/>
        </w:rPr>
        <w:t>Píllaro</w:t>
      </w:r>
      <w:proofErr w:type="spellEnd"/>
      <w:r>
        <w:rPr>
          <w:rFonts w:ascii="Times New Roman" w:eastAsia="Times New Roman" w:hAnsi="Times New Roman" w:cs="Times New Roman"/>
        </w:rPr>
        <w:t>”. [Tesis de grado, Universidad Técni</w:t>
      </w:r>
      <w:r>
        <w:rPr>
          <w:rFonts w:ascii="Times New Roman" w:eastAsia="Times New Roman" w:hAnsi="Times New Roman" w:cs="Times New Roman"/>
        </w:rPr>
        <w:t xml:space="preserve">ca de Ambato Facultad de Ciencias Administrativas]. </w:t>
      </w:r>
      <w:hyperlink r:id="rId7">
        <w:r>
          <w:rPr>
            <w:rFonts w:ascii="Times New Roman" w:eastAsia="Times New Roman" w:hAnsi="Times New Roman" w:cs="Times New Roman"/>
            <w:color w:val="1155CC"/>
            <w:u w:val="single"/>
          </w:rPr>
          <w:t>https://repositorio.uta.edu.ec/jspui/handle/123456789/38836</w:t>
        </w:r>
      </w:hyperlink>
      <w:r>
        <w:rPr>
          <w:rFonts w:ascii="Times New Roman" w:eastAsia="Times New Roman" w:hAnsi="Times New Roman" w:cs="Times New Roman"/>
        </w:rPr>
        <w:t xml:space="preserve"> </w:t>
      </w:r>
    </w:p>
    <w:p w:rsidR="00407861" w:rsidRDefault="00020BFE">
      <w:pPr>
        <w:pStyle w:val="normal0"/>
        <w:numPr>
          <w:ilvl w:val="0"/>
          <w:numId w:val="1"/>
        </w:numPr>
        <w:spacing w:line="366" w:lineRule="auto"/>
        <w:jc w:val="both"/>
        <w:rPr>
          <w:rFonts w:ascii="Times New Roman" w:eastAsia="Times New Roman" w:hAnsi="Times New Roman" w:cs="Times New Roman"/>
        </w:rPr>
      </w:pPr>
      <w:r>
        <w:rPr>
          <w:rFonts w:ascii="Times New Roman" w:eastAsia="Times New Roman" w:hAnsi="Times New Roman" w:cs="Times New Roman"/>
        </w:rPr>
        <w:t xml:space="preserve">Contribución de empresas argentinas a los Objetivos de Desarrollo </w:t>
      </w:r>
      <w:r>
        <w:rPr>
          <w:rFonts w:ascii="Times New Roman" w:eastAsia="Times New Roman" w:hAnsi="Times New Roman" w:cs="Times New Roman"/>
        </w:rPr>
        <w:t xml:space="preserve">Sostenible 5 años de la Agenda 2030. (2020). Mesa Directiva de la Red Argentina del Pacto Global 2020 – 2022. Este informe fue elaborado en noviembre de 2020 por Nuria Roset, con la supervisión a cargo de Flavio Fuertes y Laura </w:t>
      </w:r>
      <w:proofErr w:type="spellStart"/>
      <w:r>
        <w:rPr>
          <w:rFonts w:ascii="Times New Roman" w:eastAsia="Times New Roman" w:hAnsi="Times New Roman" w:cs="Times New Roman"/>
        </w:rPr>
        <w:t>Belfiore</w:t>
      </w:r>
      <w:proofErr w:type="spellEnd"/>
      <w:r>
        <w:rPr>
          <w:rFonts w:ascii="Times New Roman" w:eastAsia="Times New Roman" w:hAnsi="Times New Roman" w:cs="Times New Roman"/>
        </w:rPr>
        <w:t>. Esta publicación e</w:t>
      </w:r>
      <w:r>
        <w:rPr>
          <w:rFonts w:ascii="Times New Roman" w:eastAsia="Times New Roman" w:hAnsi="Times New Roman" w:cs="Times New Roman"/>
        </w:rPr>
        <w:t>stá confeccionada y estrictamente destinada al uso y a los fines de aprendizaje. La inclusión de nombres de compañías y/o los ejemplos, no constituyen un respaldo a las empresas por el Pacto Global de las Naciones Unidas. Esta publicación fue elaborada con</w:t>
      </w:r>
      <w:r>
        <w:rPr>
          <w:rFonts w:ascii="Times New Roman" w:eastAsia="Times New Roman" w:hAnsi="Times New Roman" w:cs="Times New Roman"/>
        </w:rPr>
        <w:t xml:space="preserve"> el apoyo de la Mesa Directiva de la red local (periodo 2018-2020). </w:t>
      </w:r>
      <w:hyperlink r:id="rId8">
        <w:r>
          <w:rPr>
            <w:rFonts w:ascii="Times New Roman" w:eastAsia="Times New Roman" w:hAnsi="Times New Roman" w:cs="Times New Roman"/>
            <w:color w:val="1155CC"/>
            <w:u w:val="single"/>
          </w:rPr>
          <w:t>https://pactoglobal.org.ar/wp-content/uploads/2020/12/Contribuciones_ODS_2019-20</w:t>
        </w:r>
        <w:r>
          <w:rPr>
            <w:rFonts w:ascii="Times New Roman" w:eastAsia="Times New Roman" w:hAnsi="Times New Roman" w:cs="Times New Roman"/>
            <w:color w:val="1155CC"/>
            <w:u w:val="single"/>
          </w:rPr>
          <w:t>20-002.pdf</w:t>
        </w:r>
      </w:hyperlink>
      <w:r>
        <w:rPr>
          <w:rFonts w:ascii="Times New Roman" w:eastAsia="Times New Roman" w:hAnsi="Times New Roman" w:cs="Times New Roman"/>
        </w:rPr>
        <w:t xml:space="preserve"> </w:t>
      </w:r>
    </w:p>
    <w:p w:rsidR="00407861" w:rsidRDefault="00020BFE">
      <w:pPr>
        <w:pStyle w:val="normal0"/>
        <w:numPr>
          <w:ilvl w:val="0"/>
          <w:numId w:val="1"/>
        </w:numPr>
        <w:spacing w:line="366" w:lineRule="auto"/>
        <w:jc w:val="both"/>
        <w:rPr>
          <w:rFonts w:ascii="Times New Roman" w:eastAsia="Times New Roman" w:hAnsi="Times New Roman" w:cs="Times New Roman"/>
        </w:rPr>
      </w:pPr>
      <w:r>
        <w:rPr>
          <w:rFonts w:ascii="Times New Roman" w:eastAsia="Times New Roman" w:hAnsi="Times New Roman" w:cs="Times New Roman"/>
        </w:rPr>
        <w:t xml:space="preserve">Información extraída del informe de País 2018, capítulo “Planes, programas y proyectos orientados a las metas de los 17 ODS” p. 268-360. Disponible en: </w:t>
      </w:r>
      <w:hyperlink r:id="rId9">
        <w:r>
          <w:rPr>
            <w:rFonts w:ascii="Times New Roman" w:eastAsia="Times New Roman" w:hAnsi="Times New Roman" w:cs="Times New Roman"/>
            <w:color w:val="1155CC"/>
            <w:u w:val="single"/>
          </w:rPr>
          <w:t>ht</w:t>
        </w:r>
        <w:r>
          <w:rPr>
            <w:rFonts w:ascii="Times New Roman" w:eastAsia="Times New Roman" w:hAnsi="Times New Roman" w:cs="Times New Roman"/>
            <w:color w:val="1155CC"/>
            <w:u w:val="single"/>
          </w:rPr>
          <w:t>tps://www.argentina.gob.ar/sites/default/files/vinculacion_ppp_ods.pdf</w:t>
        </w:r>
      </w:hyperlink>
    </w:p>
    <w:p w:rsidR="00407861" w:rsidRDefault="00020BFE">
      <w:pPr>
        <w:pStyle w:val="normal0"/>
        <w:numPr>
          <w:ilvl w:val="0"/>
          <w:numId w:val="1"/>
        </w:numPr>
        <w:spacing w:line="366" w:lineRule="auto"/>
        <w:jc w:val="both"/>
        <w:rPr>
          <w:rFonts w:ascii="Times New Roman" w:eastAsia="Times New Roman" w:hAnsi="Times New Roman" w:cs="Times New Roman"/>
        </w:rPr>
      </w:pPr>
      <w:r>
        <w:rPr>
          <w:rFonts w:ascii="Times New Roman" w:eastAsia="Times New Roman" w:hAnsi="Times New Roman" w:cs="Times New Roman"/>
        </w:rPr>
        <w:t xml:space="preserve">Informe Local 2021. Avance de la Incorporación de los Principios de la Agenda 2030, y sus ODS, a la Gestión Pública de la Municipalidad de Villa María. </w:t>
      </w:r>
      <w:hyperlink r:id="rId10">
        <w:r>
          <w:rPr>
            <w:rFonts w:ascii="Times New Roman" w:eastAsia="Times New Roman" w:hAnsi="Times New Roman" w:cs="Times New Roman"/>
            <w:color w:val="1155CC"/>
            <w:u w:val="single"/>
          </w:rPr>
          <w:t>https://desarrollointegradovm.gob.ar/informe-local-avance-de-la-incorporacion-de-los-</w:t>
        </w:r>
      </w:hyperlink>
      <w:r>
        <w:rPr>
          <w:rFonts w:ascii="Times New Roman" w:eastAsia="Times New Roman" w:hAnsi="Times New Roman" w:cs="Times New Roman"/>
          <w:color w:val="1155CC"/>
          <w:u w:val="single"/>
        </w:rPr>
        <w:t xml:space="preserve">principios-de-la-agenda-2030/ </w:t>
      </w:r>
    </w:p>
    <w:p w:rsidR="00407861" w:rsidRDefault="00020BFE">
      <w:pPr>
        <w:pStyle w:val="normal0"/>
        <w:numPr>
          <w:ilvl w:val="0"/>
          <w:numId w:val="1"/>
        </w:numPr>
        <w:spacing w:line="366" w:lineRule="auto"/>
        <w:jc w:val="both"/>
        <w:rPr>
          <w:rFonts w:ascii="Times New Roman" w:eastAsia="Times New Roman" w:hAnsi="Times New Roman" w:cs="Times New Roman"/>
        </w:rPr>
      </w:pPr>
      <w:r>
        <w:rPr>
          <w:rFonts w:ascii="Times New Roman" w:eastAsia="Times New Roman" w:hAnsi="Times New Roman" w:cs="Times New Roman"/>
        </w:rPr>
        <w:lastRenderedPageBreak/>
        <w:t>León Pupo, Castellanos Domínguez, Curra Sosa, Ramírez, Rodríguez Palma</w:t>
      </w:r>
      <w:r>
        <w:rPr>
          <w:rFonts w:ascii="Times New Roman" w:eastAsia="Times New Roman" w:hAnsi="Times New Roman" w:cs="Times New Roman"/>
        </w:rPr>
        <w:t xml:space="preserve">. (2019). Investigación en la Universidad de Holguín: compromiso con la Agenda 2030 para el desarrollo sostenible. Revista Electrónica “Actualidades Investigativas en Educación”. Volumen 19 Número 1 (Enero-Abril), ISSN 1409-4703. </w:t>
      </w:r>
      <w:hyperlink r:id="rId11">
        <w:r>
          <w:rPr>
            <w:rFonts w:ascii="Times New Roman" w:eastAsia="Times New Roman" w:hAnsi="Times New Roman" w:cs="Times New Roman"/>
            <w:color w:val="1155CC"/>
            <w:u w:val="single"/>
          </w:rPr>
          <w:t>https://www.scielo.sa.cr/pdf/aie/v19n1/1409-4703-aie-19-01-348.pdf</w:t>
        </w:r>
      </w:hyperlink>
      <w:r>
        <w:rPr>
          <w:rFonts w:ascii="Times New Roman" w:eastAsia="Times New Roman" w:hAnsi="Times New Roman" w:cs="Times New Roman"/>
        </w:rPr>
        <w:t xml:space="preserve"> </w:t>
      </w:r>
    </w:p>
    <w:p w:rsidR="00407861" w:rsidRDefault="00020BFE">
      <w:pPr>
        <w:pStyle w:val="normal0"/>
        <w:numPr>
          <w:ilvl w:val="0"/>
          <w:numId w:val="1"/>
        </w:numPr>
        <w:spacing w:line="366" w:lineRule="auto"/>
        <w:jc w:val="both"/>
        <w:rPr>
          <w:rFonts w:ascii="Times New Roman" w:eastAsia="Times New Roman" w:hAnsi="Times New Roman" w:cs="Times New Roman"/>
        </w:rPr>
      </w:pPr>
      <w:r>
        <w:rPr>
          <w:rFonts w:ascii="Times New Roman" w:eastAsia="Times New Roman" w:hAnsi="Times New Roman" w:cs="Times New Roman"/>
        </w:rPr>
        <w:t xml:space="preserve">Mari, G; </w:t>
      </w:r>
      <w:proofErr w:type="spellStart"/>
      <w:r>
        <w:rPr>
          <w:rFonts w:ascii="Times New Roman" w:eastAsia="Times New Roman" w:hAnsi="Times New Roman" w:cs="Times New Roman"/>
        </w:rPr>
        <w:t>LecPrugent</w:t>
      </w:r>
      <w:proofErr w:type="spellEnd"/>
      <w:r>
        <w:rPr>
          <w:rFonts w:ascii="Times New Roman" w:eastAsia="Times New Roman" w:hAnsi="Times New Roman" w:cs="Times New Roman"/>
        </w:rPr>
        <w:t xml:space="preserve">, V; Cox </w:t>
      </w:r>
      <w:proofErr w:type="spellStart"/>
      <w:r>
        <w:rPr>
          <w:rFonts w:ascii="Times New Roman" w:eastAsia="Times New Roman" w:hAnsi="Times New Roman" w:cs="Times New Roman"/>
        </w:rPr>
        <w:t>Mayorga</w:t>
      </w:r>
      <w:proofErr w:type="spellEnd"/>
      <w:r>
        <w:rPr>
          <w:rFonts w:ascii="Times New Roman" w:eastAsia="Times New Roman" w:hAnsi="Times New Roman" w:cs="Times New Roman"/>
        </w:rPr>
        <w:t xml:space="preserve">. J; Barrales Carvajal, E; Vargas </w:t>
      </w:r>
      <w:proofErr w:type="spellStart"/>
      <w:r>
        <w:rPr>
          <w:rFonts w:ascii="Times New Roman" w:eastAsia="Times New Roman" w:hAnsi="Times New Roman" w:cs="Times New Roman"/>
        </w:rPr>
        <w:t>Briceño</w:t>
      </w:r>
      <w:proofErr w:type="spellEnd"/>
      <w:r>
        <w:rPr>
          <w:rFonts w:ascii="Times New Roman" w:eastAsia="Times New Roman" w:hAnsi="Times New Roman" w:cs="Times New Roman"/>
        </w:rPr>
        <w:t xml:space="preserve">, G; Salvador </w:t>
      </w:r>
      <w:proofErr w:type="spellStart"/>
      <w:r>
        <w:rPr>
          <w:rFonts w:ascii="Times New Roman" w:eastAsia="Times New Roman" w:hAnsi="Times New Roman" w:cs="Times New Roman"/>
        </w:rPr>
        <w:t>Sarauz</w:t>
      </w:r>
      <w:proofErr w:type="spellEnd"/>
      <w:r>
        <w:rPr>
          <w:rFonts w:ascii="Times New Roman" w:eastAsia="Times New Roman" w:hAnsi="Times New Roman" w:cs="Times New Roman"/>
        </w:rPr>
        <w:t xml:space="preserve">, S; Vega Ortiz, E; </w:t>
      </w:r>
      <w:proofErr w:type="spellStart"/>
      <w:r>
        <w:rPr>
          <w:rFonts w:ascii="Times New Roman" w:eastAsia="Times New Roman" w:hAnsi="Times New Roman" w:cs="Times New Roman"/>
        </w:rPr>
        <w:t>Urriola</w:t>
      </w:r>
      <w:proofErr w:type="spellEnd"/>
      <w:r>
        <w:rPr>
          <w:rFonts w:ascii="Times New Roman" w:eastAsia="Times New Roman" w:hAnsi="Times New Roman" w:cs="Times New Roman"/>
        </w:rPr>
        <w:t xml:space="preserve"> Manriq</w:t>
      </w:r>
      <w:r>
        <w:rPr>
          <w:rFonts w:ascii="Times New Roman" w:eastAsia="Times New Roman" w:hAnsi="Times New Roman" w:cs="Times New Roman"/>
        </w:rPr>
        <w:t xml:space="preserve">ue, A; </w:t>
      </w:r>
      <w:proofErr w:type="spellStart"/>
      <w:r>
        <w:rPr>
          <w:rFonts w:ascii="Times New Roman" w:eastAsia="Times New Roman" w:hAnsi="Times New Roman" w:cs="Times New Roman"/>
        </w:rPr>
        <w:t>Piedrabuena</w:t>
      </w:r>
      <w:proofErr w:type="spellEnd"/>
      <w:r>
        <w:rPr>
          <w:rFonts w:ascii="Times New Roman" w:eastAsia="Times New Roman" w:hAnsi="Times New Roman" w:cs="Times New Roman"/>
        </w:rPr>
        <w:t xml:space="preserve"> Perdomo, L; Padrón, M; </w:t>
      </w:r>
      <w:proofErr w:type="spellStart"/>
      <w:r>
        <w:rPr>
          <w:rFonts w:ascii="Times New Roman" w:eastAsia="Times New Roman" w:hAnsi="Times New Roman" w:cs="Times New Roman"/>
        </w:rPr>
        <w:t>Juanena</w:t>
      </w:r>
      <w:proofErr w:type="spellEnd"/>
      <w:r>
        <w:rPr>
          <w:rFonts w:ascii="Times New Roman" w:eastAsia="Times New Roman" w:hAnsi="Times New Roman" w:cs="Times New Roman"/>
        </w:rPr>
        <w:t xml:space="preserve"> Henderson, J; Suárez, J; </w:t>
      </w:r>
      <w:proofErr w:type="spellStart"/>
      <w:r>
        <w:rPr>
          <w:rFonts w:ascii="Times New Roman" w:eastAsia="Times New Roman" w:hAnsi="Times New Roman" w:cs="Times New Roman"/>
        </w:rPr>
        <w:t>Curiquen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Mouat</w:t>
      </w:r>
      <w:proofErr w:type="spellEnd"/>
      <w:r>
        <w:rPr>
          <w:rFonts w:ascii="Times New Roman" w:eastAsia="Times New Roman" w:hAnsi="Times New Roman" w:cs="Times New Roman"/>
        </w:rPr>
        <w:t xml:space="preserve">, M; Pérez, A; </w:t>
      </w:r>
      <w:proofErr w:type="spellStart"/>
      <w:r>
        <w:rPr>
          <w:rFonts w:ascii="Times New Roman" w:eastAsia="Times New Roman" w:hAnsi="Times New Roman" w:cs="Times New Roman"/>
        </w:rPr>
        <w:t>Jarschel</w:t>
      </w:r>
      <w:proofErr w:type="spellEnd"/>
      <w:r>
        <w:rPr>
          <w:rFonts w:ascii="Times New Roman" w:eastAsia="Times New Roman" w:hAnsi="Times New Roman" w:cs="Times New Roman"/>
        </w:rPr>
        <w:t>, B. (2019). El apoyo de la FAO para alcanzar los Objetivos de Desarrollo Sostenible en América del Sur – Panorama. Organización de las Naciones</w:t>
      </w:r>
      <w:r>
        <w:rPr>
          <w:rFonts w:ascii="Times New Roman" w:eastAsia="Times New Roman" w:hAnsi="Times New Roman" w:cs="Times New Roman"/>
        </w:rPr>
        <w:t xml:space="preserve"> Unidas para la Alimentación y la Agricultura. 1-60. ISBN 978-92-5-131350-3 </w:t>
      </w:r>
      <w:hyperlink r:id="rId12">
        <w:r>
          <w:rPr>
            <w:rFonts w:ascii="Times New Roman" w:eastAsia="Times New Roman" w:hAnsi="Times New Roman" w:cs="Times New Roman"/>
            <w:color w:val="1155CC"/>
            <w:u w:val="single"/>
          </w:rPr>
          <w:t>https://openknowledge.fao.org/server/api/core/bitstreams/56af</w:t>
        </w:r>
        <w:r>
          <w:rPr>
            <w:rFonts w:ascii="Times New Roman" w:eastAsia="Times New Roman" w:hAnsi="Times New Roman" w:cs="Times New Roman"/>
            <w:color w:val="1155CC"/>
            <w:u w:val="single"/>
          </w:rPr>
          <w:t>381e-d4be-49a4-bff8-b9a7e4978a32/content</w:t>
        </w:r>
      </w:hyperlink>
      <w:r>
        <w:rPr>
          <w:rFonts w:ascii="Times New Roman" w:eastAsia="Times New Roman" w:hAnsi="Times New Roman" w:cs="Times New Roman"/>
        </w:rPr>
        <w:t>.</w:t>
      </w:r>
    </w:p>
    <w:p w:rsidR="00407861" w:rsidRDefault="00020BFE">
      <w:pPr>
        <w:pStyle w:val="normal0"/>
        <w:numPr>
          <w:ilvl w:val="0"/>
          <w:numId w:val="1"/>
        </w:numPr>
        <w:spacing w:line="366" w:lineRule="auto"/>
        <w:jc w:val="both"/>
        <w:rPr>
          <w:rFonts w:ascii="Times New Roman" w:eastAsia="Times New Roman" w:hAnsi="Times New Roman" w:cs="Times New Roman"/>
        </w:rPr>
      </w:pPr>
      <w:r>
        <w:rPr>
          <w:rFonts w:ascii="Times New Roman" w:eastAsia="Times New Roman" w:hAnsi="Times New Roman" w:cs="Times New Roman"/>
        </w:rPr>
        <w:t xml:space="preserve">Mariana </w:t>
      </w:r>
      <w:proofErr w:type="spellStart"/>
      <w:r>
        <w:rPr>
          <w:rFonts w:ascii="Times New Roman" w:eastAsia="Times New Roman" w:hAnsi="Times New Roman" w:cs="Times New Roman"/>
        </w:rPr>
        <w:t>Rulli</w:t>
      </w:r>
      <w:proofErr w:type="spellEnd"/>
      <w:r>
        <w:rPr>
          <w:rFonts w:ascii="Times New Roman" w:eastAsia="Times New Roman" w:hAnsi="Times New Roman" w:cs="Times New Roman"/>
        </w:rPr>
        <w:t xml:space="preserve"> y Juan Bautista Justo (2012). Guía de derechos humanos para empresas: proteger, respetar y remediar: todos ganamos.- 1a ed. - Buenos Aires: Programa Naciones Unidas para el Desarrollo - PNUD; Red Arge</w:t>
      </w:r>
      <w:r>
        <w:rPr>
          <w:rFonts w:ascii="Times New Roman" w:eastAsia="Times New Roman" w:hAnsi="Times New Roman" w:cs="Times New Roman"/>
        </w:rPr>
        <w:t xml:space="preserve">ntina Pacto Global, 2012. ISBN 978-987-1560-40-0. </w:t>
      </w:r>
      <w:hyperlink r:id="rId13">
        <w:r>
          <w:rPr>
            <w:rFonts w:ascii="Times New Roman" w:eastAsia="Times New Roman" w:hAnsi="Times New Roman" w:cs="Times New Roman"/>
            <w:color w:val="1155CC"/>
            <w:u w:val="single"/>
          </w:rPr>
          <w:t>https://pactoglobal.org.ar/wp-content/uploads/2015/02/Gu--a_Empresas-y-Derechos-Humanos.pdf</w:t>
        </w:r>
      </w:hyperlink>
      <w:r>
        <w:rPr>
          <w:rFonts w:ascii="Times New Roman" w:eastAsia="Times New Roman" w:hAnsi="Times New Roman" w:cs="Times New Roman"/>
        </w:rPr>
        <w:t xml:space="preserve">. </w:t>
      </w:r>
    </w:p>
    <w:p w:rsidR="00407861" w:rsidRDefault="00020BFE">
      <w:pPr>
        <w:pStyle w:val="normal0"/>
        <w:numPr>
          <w:ilvl w:val="0"/>
          <w:numId w:val="1"/>
        </w:numPr>
        <w:spacing w:line="366" w:lineRule="auto"/>
        <w:jc w:val="both"/>
        <w:rPr>
          <w:rFonts w:ascii="Times New Roman" w:eastAsia="Times New Roman" w:hAnsi="Times New Roman" w:cs="Times New Roman"/>
        </w:rPr>
      </w:pPr>
      <w:r>
        <w:rPr>
          <w:rFonts w:ascii="Times New Roman" w:eastAsia="Times New Roman" w:hAnsi="Times New Roman" w:cs="Times New Roman"/>
        </w:rPr>
        <w:t xml:space="preserve">Martínez González, K. (2021). Implementación de los Objetivos de Desarrollo Sostenible (ODS) en el sector de la Distribución Comercial. [Tesis de Maestría. Universidad de Oviedo]. </w:t>
      </w:r>
      <w:hyperlink r:id="rId14">
        <w:r>
          <w:rPr>
            <w:rFonts w:ascii="Times New Roman" w:eastAsia="Times New Roman" w:hAnsi="Times New Roman" w:cs="Times New Roman"/>
            <w:color w:val="1155CC"/>
            <w:u w:val="single"/>
          </w:rPr>
          <w:t>https://digibuo.uniovi.es/dspace/bitstream/handle/10651/60518/TFM_KatherineMartinezGonzalez.pdf</w:t>
        </w:r>
      </w:hyperlink>
      <w:r>
        <w:rPr>
          <w:rFonts w:ascii="Times New Roman" w:eastAsia="Times New Roman" w:hAnsi="Times New Roman" w:cs="Times New Roman"/>
        </w:rPr>
        <w:t xml:space="preserve"> </w:t>
      </w:r>
    </w:p>
    <w:p w:rsidR="00407861" w:rsidRDefault="00020BFE">
      <w:pPr>
        <w:pStyle w:val="normal0"/>
        <w:numPr>
          <w:ilvl w:val="0"/>
          <w:numId w:val="1"/>
        </w:numPr>
        <w:spacing w:line="366" w:lineRule="auto"/>
        <w:jc w:val="both"/>
        <w:rPr>
          <w:rFonts w:ascii="Times New Roman" w:eastAsia="Times New Roman" w:hAnsi="Times New Roman" w:cs="Times New Roman"/>
        </w:rPr>
      </w:pPr>
      <w:r>
        <w:rPr>
          <w:rFonts w:ascii="Times New Roman" w:eastAsia="Times New Roman" w:hAnsi="Times New Roman" w:cs="Times New Roman"/>
        </w:rPr>
        <w:t xml:space="preserve">Mozas Moral (2019). “Contribución de las Cooperativas Agrarias al Cumplimiento de los Objetivos de Desarrollo Sostenible. </w:t>
      </w:r>
      <w:r>
        <w:rPr>
          <w:rFonts w:ascii="Times New Roman" w:eastAsia="Times New Roman" w:hAnsi="Times New Roman" w:cs="Times New Roman"/>
        </w:rPr>
        <w:t xml:space="preserve">Especial Referencia al Sector Oleícola. </w:t>
      </w:r>
      <w:hyperlink r:id="rId15">
        <w:r>
          <w:rPr>
            <w:rFonts w:ascii="Times New Roman" w:eastAsia="Times New Roman" w:hAnsi="Times New Roman" w:cs="Times New Roman"/>
            <w:color w:val="1155CC"/>
            <w:u w:val="single"/>
          </w:rPr>
          <w:t>https://www.ciriec.uliege.be/wp-content/uploads/2019/09/contribucion-de-las-cooperativas-agrarias-al-cumplimiento-de-los-objetivos-de-desarrollo-sostenible-especial-referencia-al-sector-oleicola.pdf</w:t>
        </w:r>
      </w:hyperlink>
      <w:r>
        <w:rPr>
          <w:rFonts w:ascii="Times New Roman" w:eastAsia="Times New Roman" w:hAnsi="Times New Roman" w:cs="Times New Roman"/>
        </w:rPr>
        <w:t xml:space="preserve"> ISBN: 978-84-949483-4-3</w:t>
      </w:r>
    </w:p>
    <w:p w:rsidR="00407861" w:rsidRDefault="00020BFE">
      <w:pPr>
        <w:pStyle w:val="normal0"/>
        <w:numPr>
          <w:ilvl w:val="0"/>
          <w:numId w:val="1"/>
        </w:numPr>
        <w:spacing w:line="366" w:lineRule="auto"/>
        <w:jc w:val="both"/>
        <w:rPr>
          <w:rFonts w:ascii="Times New Roman" w:eastAsia="Times New Roman" w:hAnsi="Times New Roman" w:cs="Times New Roman"/>
        </w:rPr>
      </w:pPr>
      <w:proofErr w:type="spellStart"/>
      <w:r>
        <w:rPr>
          <w:rFonts w:ascii="Times New Roman" w:eastAsia="Times New Roman" w:hAnsi="Times New Roman" w:cs="Times New Roman"/>
        </w:rPr>
        <w:t>ProCórdoba</w:t>
      </w:r>
      <w:proofErr w:type="spellEnd"/>
      <w:r>
        <w:rPr>
          <w:rFonts w:ascii="Times New Roman" w:eastAsia="Times New Roman" w:hAnsi="Times New Roman" w:cs="Times New Roman"/>
        </w:rPr>
        <w:t xml:space="preserve">, 2019. Talleres que organiza el Gobierno de Córdoba en los que se trabaja la </w:t>
      </w:r>
      <w:proofErr w:type="spellStart"/>
      <w:r>
        <w:rPr>
          <w:rFonts w:ascii="Times New Roman" w:eastAsia="Times New Roman" w:hAnsi="Times New Roman" w:cs="Times New Roman"/>
        </w:rPr>
        <w:t>territorialización</w:t>
      </w:r>
      <w:proofErr w:type="spellEnd"/>
      <w:r>
        <w:rPr>
          <w:rFonts w:ascii="Times New Roman" w:eastAsia="Times New Roman" w:hAnsi="Times New Roman" w:cs="Times New Roman"/>
        </w:rPr>
        <w:t xml:space="preserve"> de los Objetivos de Desarrollo Sostenible (ODS) de manera colaborativa y multisectorial. </w:t>
      </w:r>
      <w:hyperlink r:id="rId16">
        <w:r>
          <w:rPr>
            <w:rFonts w:ascii="Times New Roman" w:eastAsia="Times New Roman" w:hAnsi="Times New Roman" w:cs="Times New Roman"/>
            <w:color w:val="1155CC"/>
            <w:u w:val="single"/>
          </w:rPr>
          <w:t>https://www.procordoba.org/localizacion-objetivos-desarrollo-sostenible-provincia-cordoba-6130.html#</w:t>
        </w:r>
      </w:hyperlink>
      <w:r>
        <w:rPr>
          <w:rFonts w:ascii="Times New Roman" w:eastAsia="Times New Roman" w:hAnsi="Times New Roman" w:cs="Times New Roman"/>
        </w:rPr>
        <w:t xml:space="preserve"> </w:t>
      </w:r>
    </w:p>
    <w:p w:rsidR="00407861" w:rsidRDefault="00020BFE">
      <w:pPr>
        <w:pStyle w:val="normal0"/>
        <w:numPr>
          <w:ilvl w:val="0"/>
          <w:numId w:val="1"/>
        </w:numPr>
        <w:spacing w:line="366" w:lineRule="auto"/>
        <w:jc w:val="both"/>
        <w:rPr>
          <w:rFonts w:ascii="Times New Roman" w:eastAsia="Times New Roman" w:hAnsi="Times New Roman" w:cs="Times New Roman"/>
        </w:rPr>
      </w:pPr>
      <w:r>
        <w:rPr>
          <w:rFonts w:ascii="Times New Roman" w:eastAsia="Times New Roman" w:hAnsi="Times New Roman" w:cs="Times New Roman"/>
        </w:rPr>
        <w:t xml:space="preserve">Roberto </w:t>
      </w:r>
      <w:proofErr w:type="spellStart"/>
      <w:r>
        <w:rPr>
          <w:rFonts w:ascii="Times New Roman" w:eastAsia="Times New Roman" w:hAnsi="Times New Roman" w:cs="Times New Roman"/>
        </w:rPr>
        <w:t>Bisang</w:t>
      </w:r>
      <w:proofErr w:type="spellEnd"/>
      <w:r>
        <w:rPr>
          <w:rFonts w:ascii="Times New Roman" w:eastAsia="Times New Roman" w:hAnsi="Times New Roman" w:cs="Times New Roman"/>
        </w:rPr>
        <w:t xml:space="preserve">, Fernando Porta, Verónica Cesa, Mercedes </w:t>
      </w:r>
      <w:proofErr w:type="spellStart"/>
      <w:r>
        <w:rPr>
          <w:rFonts w:ascii="Times New Roman" w:eastAsia="Times New Roman" w:hAnsi="Times New Roman" w:cs="Times New Roman"/>
        </w:rPr>
        <w:t>Campi</w:t>
      </w:r>
      <w:proofErr w:type="spellEnd"/>
      <w:r>
        <w:rPr>
          <w:rFonts w:ascii="Times New Roman" w:eastAsia="Times New Roman" w:hAnsi="Times New Roman" w:cs="Times New Roman"/>
        </w:rPr>
        <w:t>. (2008). Evolución reciente de la a</w:t>
      </w:r>
      <w:r>
        <w:rPr>
          <w:rFonts w:ascii="Times New Roman" w:eastAsia="Times New Roman" w:hAnsi="Times New Roman" w:cs="Times New Roman"/>
        </w:rPr>
        <w:t xml:space="preserve">ctividad láctea: el desafío de la integración productiva. [Archivo PDF]. </w:t>
      </w:r>
      <w:hyperlink r:id="rId17">
        <w:r>
          <w:rPr>
            <w:rFonts w:ascii="Times New Roman" w:eastAsia="Times New Roman" w:hAnsi="Times New Roman" w:cs="Times New Roman"/>
            <w:color w:val="1155CC"/>
            <w:u w:val="single"/>
          </w:rPr>
          <w:t>https://repositorio.cepal.org/server/api/core/bitstreams/c289e9a</w:t>
        </w:r>
        <w:r>
          <w:rPr>
            <w:rFonts w:ascii="Times New Roman" w:eastAsia="Times New Roman" w:hAnsi="Times New Roman" w:cs="Times New Roman"/>
            <w:color w:val="1155CC"/>
            <w:u w:val="single"/>
          </w:rPr>
          <w:t>b-ef61-490b-9985-cc6d3120dc72/content</w:t>
        </w:r>
      </w:hyperlink>
      <w:r>
        <w:rPr>
          <w:rFonts w:ascii="Times New Roman" w:eastAsia="Times New Roman" w:hAnsi="Times New Roman" w:cs="Times New Roman"/>
        </w:rPr>
        <w:t xml:space="preserve"> </w:t>
      </w:r>
    </w:p>
    <w:sectPr w:rsidR="00407861" w:rsidSect="00407861">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D3830"/>
    <w:multiLevelType w:val="multilevel"/>
    <w:tmpl w:val="816EC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07861"/>
    <w:rsid w:val="00020BFE"/>
    <w:rsid w:val="004078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407861"/>
    <w:pPr>
      <w:keepNext/>
      <w:keepLines/>
      <w:spacing w:before="400" w:after="120"/>
      <w:outlineLvl w:val="0"/>
    </w:pPr>
    <w:rPr>
      <w:sz w:val="40"/>
      <w:szCs w:val="40"/>
    </w:rPr>
  </w:style>
  <w:style w:type="paragraph" w:styleId="Ttulo2">
    <w:name w:val="heading 2"/>
    <w:basedOn w:val="normal0"/>
    <w:next w:val="normal0"/>
    <w:rsid w:val="00407861"/>
    <w:pPr>
      <w:keepNext/>
      <w:keepLines/>
      <w:spacing w:before="360" w:after="120"/>
      <w:outlineLvl w:val="1"/>
    </w:pPr>
    <w:rPr>
      <w:sz w:val="32"/>
      <w:szCs w:val="32"/>
    </w:rPr>
  </w:style>
  <w:style w:type="paragraph" w:styleId="Ttulo3">
    <w:name w:val="heading 3"/>
    <w:basedOn w:val="normal0"/>
    <w:next w:val="normal0"/>
    <w:rsid w:val="00407861"/>
    <w:pPr>
      <w:keepNext/>
      <w:keepLines/>
      <w:spacing w:before="320" w:after="80"/>
      <w:outlineLvl w:val="2"/>
    </w:pPr>
    <w:rPr>
      <w:color w:val="434343"/>
      <w:sz w:val="28"/>
      <w:szCs w:val="28"/>
    </w:rPr>
  </w:style>
  <w:style w:type="paragraph" w:styleId="Ttulo4">
    <w:name w:val="heading 4"/>
    <w:basedOn w:val="normal0"/>
    <w:next w:val="normal0"/>
    <w:rsid w:val="00407861"/>
    <w:pPr>
      <w:keepNext/>
      <w:keepLines/>
      <w:spacing w:before="280" w:after="80"/>
      <w:outlineLvl w:val="3"/>
    </w:pPr>
    <w:rPr>
      <w:color w:val="666666"/>
      <w:sz w:val="24"/>
      <w:szCs w:val="24"/>
    </w:rPr>
  </w:style>
  <w:style w:type="paragraph" w:styleId="Ttulo5">
    <w:name w:val="heading 5"/>
    <w:basedOn w:val="normal0"/>
    <w:next w:val="normal0"/>
    <w:rsid w:val="00407861"/>
    <w:pPr>
      <w:keepNext/>
      <w:keepLines/>
      <w:spacing w:before="240" w:after="80"/>
      <w:outlineLvl w:val="4"/>
    </w:pPr>
    <w:rPr>
      <w:color w:val="666666"/>
    </w:rPr>
  </w:style>
  <w:style w:type="paragraph" w:styleId="Ttulo6">
    <w:name w:val="heading 6"/>
    <w:basedOn w:val="normal0"/>
    <w:next w:val="normal0"/>
    <w:rsid w:val="0040786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07861"/>
  </w:style>
  <w:style w:type="table" w:customStyle="1" w:styleId="TableNormal">
    <w:name w:val="Table Normal"/>
    <w:rsid w:val="00407861"/>
    <w:tblPr>
      <w:tblCellMar>
        <w:top w:w="0" w:type="dxa"/>
        <w:left w:w="0" w:type="dxa"/>
        <w:bottom w:w="0" w:type="dxa"/>
        <w:right w:w="0" w:type="dxa"/>
      </w:tblCellMar>
    </w:tblPr>
  </w:style>
  <w:style w:type="paragraph" w:styleId="Ttulo">
    <w:name w:val="Title"/>
    <w:basedOn w:val="normal0"/>
    <w:next w:val="normal0"/>
    <w:rsid w:val="00407861"/>
    <w:pPr>
      <w:keepNext/>
      <w:keepLines/>
      <w:spacing w:after="60"/>
    </w:pPr>
    <w:rPr>
      <w:sz w:val="52"/>
      <w:szCs w:val="52"/>
    </w:rPr>
  </w:style>
  <w:style w:type="paragraph" w:styleId="Subttulo">
    <w:name w:val="Subtitle"/>
    <w:basedOn w:val="normal0"/>
    <w:next w:val="normal0"/>
    <w:rsid w:val="00407861"/>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020BF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0B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actoglobal.org.ar/wp-content/uploads/2020/12/Contribuciones_ODS_2019-2020-002.pdf" TargetMode="External"/><Relationship Id="rId13" Type="http://schemas.openxmlformats.org/officeDocument/2006/relationships/hyperlink" Target="https://pactoglobal.org.ar/wp-content/uploads/2015/02/Gu--a_Empresas-y-Derechos-Humano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positorio.uta.edu.ec/jspui/handle/123456789/38836" TargetMode="External"/><Relationship Id="rId12" Type="http://schemas.openxmlformats.org/officeDocument/2006/relationships/hyperlink" Target="https://openknowledge.fao.org/server/api/core/bitstreams/56af381e-d4be-49a4-bff8-b9a7e4978a32/content" TargetMode="External"/><Relationship Id="rId17" Type="http://schemas.openxmlformats.org/officeDocument/2006/relationships/hyperlink" Target="https://repositorio.cepal.org/server/api/core/bitstreams/c289e9ab-ef61-490b-9985-cc6d3120dc72/content" TargetMode="External"/><Relationship Id="rId2" Type="http://schemas.openxmlformats.org/officeDocument/2006/relationships/styles" Target="styles.xml"/><Relationship Id="rId16" Type="http://schemas.openxmlformats.org/officeDocument/2006/relationships/hyperlink" Target="https://www.procordoba.org/localizacion-objetivos-desarrollo-sostenible-provincia-cordoba-6130.html" TargetMode="External"/><Relationship Id="rId1" Type="http://schemas.openxmlformats.org/officeDocument/2006/relationships/numbering" Target="numbering.xml"/><Relationship Id="rId6" Type="http://schemas.openxmlformats.org/officeDocument/2006/relationships/hyperlink" Target="https://www.argentina.gob.ar/sites/default/files/mision_6.pdf" TargetMode="External"/><Relationship Id="rId11" Type="http://schemas.openxmlformats.org/officeDocument/2006/relationships/hyperlink" Target="https://www.scielo.sa.cr/pdf/aie/v19n1/1409-4703-aie-19-01-348.pdf" TargetMode="External"/><Relationship Id="rId5" Type="http://schemas.openxmlformats.org/officeDocument/2006/relationships/image" Target="media/image1.png"/><Relationship Id="rId15" Type="http://schemas.openxmlformats.org/officeDocument/2006/relationships/hyperlink" Target="https://www.ciriec.uliege.be/wp-content/uploads/2019/09/contribucion-de-las-cooperativas-agrarias-al-cumplimiento-de-los-objetivos-de-desarrollo-sostenible-especial-referencia-al-sector-oleicola.pdf" TargetMode="External"/><Relationship Id="rId10" Type="http://schemas.openxmlformats.org/officeDocument/2006/relationships/hyperlink" Target="https://desarrollointegradovm.gob.ar/informe-local-avance-de-la-incorporacion-de-lo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gentina.gob.ar/sites/default/files/vinculacion_ppp_ods.pdf" TargetMode="External"/><Relationship Id="rId14" Type="http://schemas.openxmlformats.org/officeDocument/2006/relationships/hyperlink" Target="https://digibuo.uniovi.es/dspace/bitstream/handle/10651/60518/TFM_KatherineMartinezGonzale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4338</Words>
  <Characters>23863</Characters>
  <Application>Microsoft Office Word</Application>
  <DocSecurity>0</DocSecurity>
  <Lines>198</Lines>
  <Paragraphs>56</Paragraphs>
  <ScaleCrop>false</ScaleCrop>
  <Company/>
  <LinksUpToDate>false</LinksUpToDate>
  <CharactersWithSpaces>28145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virit</cp:lastModifiedBy>
  <cp:revision>2</cp:revision>
  <dcterms:created xsi:type="dcterms:W3CDTF">2024-09-15T20:52:00Z</dcterms:created>
  <dcterms:modified xsi:type="dcterms:W3CDTF">2024-09-15T20:54:00Z</dcterms:modified>
</cp:coreProperties>
</file>