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63B9" w14:textId="77777777" w:rsidR="00CD4BD8" w:rsidRPr="00CD4BD8" w:rsidRDefault="00CD4BD8" w:rsidP="00CD4B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CD4BD8">
        <w:rPr>
          <w:rFonts w:ascii="Arial" w:eastAsia="Times New Roman" w:hAnsi="Arial" w:cs="Arial"/>
          <w:b/>
          <w:bCs/>
          <w:color w:val="191B23"/>
          <w:kern w:val="36"/>
          <w:sz w:val="40"/>
          <w:szCs w:val="40"/>
          <w:lang w:eastAsia="es-ES"/>
        </w:rPr>
        <w:t>Maestrías virtuales en Colombia con la Universidad a Distancia de Madrid (UDIMA)</w:t>
      </w:r>
    </w:p>
    <w:p w14:paraId="79B596C8" w14:textId="77777777" w:rsidR="00CD4BD8" w:rsidRPr="00CD4BD8" w:rsidRDefault="00CD4BD8" w:rsidP="00CD4B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CD4BD8">
        <w:rPr>
          <w:rFonts w:ascii="Arial" w:eastAsia="Times New Roman" w:hAnsi="Arial" w:cs="Arial"/>
          <w:color w:val="191B23"/>
          <w:kern w:val="36"/>
          <w:sz w:val="24"/>
          <w:szCs w:val="24"/>
          <w:lang w:eastAsia="es-ES"/>
        </w:rPr>
        <w:t>La educación a distancia ha demostrado ser una excelente opción para aquellos que buscan una formación universitaria pero que no pueden asistir a clases presenciales debido a razones laborales, familiares o geográficas. </w:t>
      </w:r>
    </w:p>
    <w:p w14:paraId="46666A0C" w14:textId="77777777" w:rsidR="00CD4BD8" w:rsidRPr="00CD4BD8" w:rsidRDefault="00CD4BD8" w:rsidP="00CD4B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CD4BD8">
        <w:rPr>
          <w:rFonts w:ascii="Arial" w:eastAsia="Times New Roman" w:hAnsi="Arial" w:cs="Arial"/>
          <w:color w:val="191B23"/>
          <w:kern w:val="36"/>
          <w:sz w:val="24"/>
          <w:szCs w:val="24"/>
          <w:lang w:eastAsia="es-ES"/>
        </w:rPr>
        <w:t xml:space="preserve">UDIMA, como institución líder en educación a distancia, ofrece desde hace tres años a los estudiantes colombianos la oportunidad de obtener títulos universitarios de alta calidad, con la flexibilidad y comodidad de estudiar en línea las </w:t>
      </w:r>
      <w:hyperlink r:id="rId5" w:history="1">
        <w:r w:rsidRPr="00CD4BD8">
          <w:rPr>
            <w:rFonts w:ascii="Arial" w:eastAsia="Times New Roman" w:hAnsi="Arial" w:cs="Arial"/>
            <w:color w:val="1155CC"/>
            <w:kern w:val="36"/>
            <w:sz w:val="24"/>
            <w:szCs w:val="24"/>
            <w:u w:val="single"/>
            <w:lang w:eastAsia="es-ES"/>
          </w:rPr>
          <w:t>maestrías virtuales</w:t>
        </w:r>
      </w:hyperlink>
      <w:r w:rsidRPr="00CD4BD8">
        <w:rPr>
          <w:rFonts w:ascii="Arial" w:eastAsia="Times New Roman" w:hAnsi="Arial" w:cs="Arial"/>
          <w:color w:val="191B23"/>
          <w:kern w:val="36"/>
          <w:sz w:val="24"/>
          <w:szCs w:val="24"/>
          <w:lang w:eastAsia="es-ES"/>
        </w:rPr>
        <w:t>.</w:t>
      </w:r>
    </w:p>
    <w:p w14:paraId="61FF1DB5" w14:textId="77777777" w:rsidR="00CD4BD8" w:rsidRPr="00CD4BD8" w:rsidRDefault="00CD4BD8" w:rsidP="00CD4B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CD4BD8">
        <w:rPr>
          <w:rFonts w:ascii="Arial" w:eastAsia="Times New Roman" w:hAnsi="Arial" w:cs="Arial"/>
          <w:color w:val="191B23"/>
          <w:kern w:val="36"/>
          <w:sz w:val="24"/>
          <w:szCs w:val="24"/>
          <w:lang w:eastAsia="es-ES"/>
        </w:rPr>
        <w:t>Con más de 30 años de experiencia en educación virtual, ofrece una metodología de enseñanza innovadora, que combina el aprendizaje en línea con tutorías personalizadas y tutorías en línea para garantizar el éxito académico de sus estudiantes.</w:t>
      </w:r>
    </w:p>
    <w:p w14:paraId="1323904F" w14:textId="77777777" w:rsidR="00CD4BD8" w:rsidRPr="00CD4BD8" w:rsidRDefault="00CD4BD8" w:rsidP="00CD4B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hyperlink r:id="rId6" w:history="1">
        <w:r w:rsidRPr="00CD4BD8">
          <w:rPr>
            <w:rFonts w:ascii="Arial" w:eastAsia="Times New Roman" w:hAnsi="Arial" w:cs="Arial"/>
            <w:color w:val="1155CC"/>
            <w:kern w:val="36"/>
            <w:sz w:val="24"/>
            <w:szCs w:val="24"/>
            <w:u w:val="single"/>
            <w:lang w:eastAsia="es-ES"/>
          </w:rPr>
          <w:t xml:space="preserve">UDIMA </w:t>
        </w:r>
      </w:hyperlink>
      <w:r w:rsidRPr="00CD4BD8">
        <w:rPr>
          <w:rFonts w:ascii="Arial" w:eastAsia="Times New Roman" w:hAnsi="Arial" w:cs="Arial"/>
          <w:color w:val="191B23"/>
          <w:kern w:val="36"/>
          <w:sz w:val="24"/>
          <w:szCs w:val="24"/>
          <w:lang w:eastAsia="es-ES"/>
        </w:rPr>
        <w:t>es una universidad europea con un prestigio internacional, reconocida por el Ministerio de Educación, Cultura y Deporte de España, distinguida por ofrecer una</w:t>
      </w:r>
      <w:hyperlink r:id="rId7" w:history="1">
        <w:r w:rsidRPr="00CD4BD8">
          <w:rPr>
            <w:rFonts w:ascii="Arial" w:eastAsia="Times New Roman" w:hAnsi="Arial" w:cs="Arial"/>
            <w:color w:val="191B23"/>
            <w:kern w:val="36"/>
            <w:sz w:val="24"/>
            <w:szCs w:val="24"/>
            <w:lang w:eastAsia="es-ES"/>
          </w:rPr>
          <w:t xml:space="preserve"> </w:t>
        </w:r>
        <w:r w:rsidRPr="00CD4BD8">
          <w:rPr>
            <w:rFonts w:ascii="Arial" w:eastAsia="Times New Roman" w:hAnsi="Arial" w:cs="Arial"/>
            <w:color w:val="006DCA"/>
            <w:kern w:val="36"/>
            <w:sz w:val="24"/>
            <w:szCs w:val="24"/>
            <w:lang w:eastAsia="es-ES"/>
          </w:rPr>
          <w:t>educación de calidad</w:t>
        </w:r>
      </w:hyperlink>
      <w:r w:rsidRPr="00CD4BD8">
        <w:rPr>
          <w:rFonts w:ascii="Arial" w:eastAsia="Times New Roman" w:hAnsi="Arial" w:cs="Arial"/>
          <w:color w:val="191B23"/>
          <w:kern w:val="36"/>
          <w:sz w:val="24"/>
          <w:szCs w:val="24"/>
          <w:lang w:eastAsia="es-ES"/>
        </w:rPr>
        <w:t xml:space="preserve"> (más del 50% de sus profesores tienen un doctorado), y accesible a través de su modalidad de educación a distancia. </w:t>
      </w:r>
    </w:p>
    <w:p w14:paraId="5663DB39" w14:textId="77777777" w:rsidR="00CD4BD8" w:rsidRPr="00CD4BD8" w:rsidRDefault="00CD4BD8" w:rsidP="00CD4B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CD4BD8">
        <w:rPr>
          <w:rFonts w:ascii="Arial" w:eastAsia="Times New Roman" w:hAnsi="Arial" w:cs="Arial"/>
          <w:color w:val="191B23"/>
          <w:kern w:val="36"/>
          <w:sz w:val="24"/>
          <w:szCs w:val="24"/>
          <w:lang w:eastAsia="es-ES"/>
        </w:rPr>
        <w:t>Los estudiantes pueden acceder al material didáctico y participar en las actividades y evaluaciones en línea en cualquier momento y lugar, lo que les permite adaptarse a sus horarios y responsabilidades personales y laborales. </w:t>
      </w:r>
    </w:p>
    <w:p w14:paraId="4FDE0035" w14:textId="77777777" w:rsidR="00CD4BD8" w:rsidRPr="00CD4BD8" w:rsidRDefault="00CD4BD8" w:rsidP="00CD4B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CD4BD8">
        <w:rPr>
          <w:rFonts w:ascii="Arial" w:eastAsia="Times New Roman" w:hAnsi="Arial" w:cs="Arial"/>
          <w:color w:val="191B23"/>
          <w:kern w:val="36"/>
          <w:sz w:val="24"/>
          <w:szCs w:val="24"/>
          <w:lang w:eastAsia="es-ES"/>
        </w:rPr>
        <w:t>Además, UDIMA cuenta con un sistema de tutorías personalizadas que permite a los estudiantes contar con el apoyo de un tutor especializado en su área de interés.</w:t>
      </w:r>
    </w:p>
    <w:p w14:paraId="12BADDAE" w14:textId="77777777" w:rsidR="00CD4BD8" w:rsidRPr="00CD4BD8" w:rsidRDefault="00CD4BD8" w:rsidP="00CD4B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CD4BD8">
        <w:rPr>
          <w:rFonts w:ascii="Arial" w:eastAsia="Times New Roman" w:hAnsi="Arial" w:cs="Arial"/>
          <w:color w:val="191B23"/>
          <w:kern w:val="36"/>
          <w:sz w:val="24"/>
          <w:szCs w:val="24"/>
          <w:lang w:eastAsia="es-ES"/>
        </w:rPr>
        <w:t>La llegada de UDIMA a Latinoamérica ha sido muy bien recibida por el mercado laboral colombiano, ya que permite a los profesionales y estudiantes acceder a programas de maestría de alta calidad y reconocimiento internacional, lo que les permite mejorar sus habilidades y conocimientos y así mejorar su desempeño en el mercado laboral.</w:t>
      </w:r>
    </w:p>
    <w:p w14:paraId="25D70952" w14:textId="77777777" w:rsidR="00CD4BD8" w:rsidRPr="00CD4BD8" w:rsidRDefault="00CD4BD8" w:rsidP="00CD4BD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CD4BD8">
        <w:rPr>
          <w:rFonts w:ascii="Arial" w:eastAsia="Times New Roman" w:hAnsi="Arial" w:cs="Arial"/>
          <w:b/>
          <w:bCs/>
          <w:color w:val="191B23"/>
          <w:sz w:val="54"/>
          <w:szCs w:val="54"/>
          <w:lang w:eastAsia="es-ES"/>
        </w:rPr>
        <w:t>Estudia maestrías con UDIMA</w:t>
      </w:r>
    </w:p>
    <w:p w14:paraId="458D4F9A" w14:textId="77777777" w:rsidR="00CD4BD8" w:rsidRPr="00CD4BD8" w:rsidRDefault="00CD4BD8" w:rsidP="00CD4BD8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CD4BD8">
        <w:rPr>
          <w:rFonts w:ascii="Arial" w:eastAsia="Times New Roman" w:hAnsi="Arial" w:cs="Arial"/>
          <w:color w:val="191B23"/>
          <w:kern w:val="36"/>
          <w:sz w:val="24"/>
          <w:szCs w:val="24"/>
          <w:lang w:eastAsia="es-ES"/>
        </w:rPr>
        <w:t>UDIMA ofrece una amplia variedad de programas de posgrado en línea, incluyendo las siguientes maestrías: </w:t>
      </w:r>
    </w:p>
    <w:p w14:paraId="5933A55B" w14:textId="77777777" w:rsidR="00CD4BD8" w:rsidRPr="00CD4BD8" w:rsidRDefault="00CD4BD8" w:rsidP="00CD4BD8">
      <w:pPr>
        <w:numPr>
          <w:ilvl w:val="0"/>
          <w:numId w:val="1"/>
        </w:numPr>
        <w:shd w:val="clear" w:color="auto" w:fill="FFFFFF"/>
        <w:spacing w:before="240"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91B23"/>
          <w:kern w:val="36"/>
          <w:sz w:val="48"/>
          <w:szCs w:val="48"/>
          <w:lang w:eastAsia="es-ES"/>
        </w:rPr>
      </w:pPr>
      <w:hyperlink r:id="rId8" w:history="1">
        <w:r w:rsidRPr="00CD4BD8">
          <w:rPr>
            <w:rFonts w:ascii="Arial" w:eastAsia="Times New Roman" w:hAnsi="Arial" w:cs="Arial"/>
            <w:color w:val="1155CC"/>
            <w:kern w:val="36"/>
            <w:sz w:val="24"/>
            <w:szCs w:val="24"/>
            <w:u w:val="single"/>
            <w:lang w:eastAsia="es-ES"/>
          </w:rPr>
          <w:t>Maestría en Energías Renovables</w:t>
        </w:r>
      </w:hyperlink>
    </w:p>
    <w:p w14:paraId="2D5B68CE" w14:textId="77777777" w:rsidR="00CD4BD8" w:rsidRPr="00CD4BD8" w:rsidRDefault="00CD4BD8" w:rsidP="00CD4B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91B23"/>
          <w:kern w:val="36"/>
          <w:sz w:val="48"/>
          <w:szCs w:val="48"/>
          <w:lang w:eastAsia="es-ES"/>
        </w:rPr>
      </w:pPr>
      <w:hyperlink r:id="rId9" w:history="1">
        <w:r w:rsidRPr="00CD4BD8">
          <w:rPr>
            <w:rFonts w:ascii="Arial" w:eastAsia="Times New Roman" w:hAnsi="Arial" w:cs="Arial"/>
            <w:color w:val="1155CC"/>
            <w:kern w:val="36"/>
            <w:sz w:val="24"/>
            <w:szCs w:val="24"/>
            <w:u w:val="single"/>
            <w:lang w:eastAsia="es-ES"/>
          </w:rPr>
          <w:t>Maestría en Enseñanza del Español como Lengua Extranjera</w:t>
        </w:r>
      </w:hyperlink>
    </w:p>
    <w:p w14:paraId="26D06B06" w14:textId="77777777" w:rsidR="00CD4BD8" w:rsidRPr="00CD4BD8" w:rsidRDefault="00CD4BD8" w:rsidP="00CD4B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91B23"/>
          <w:kern w:val="36"/>
          <w:sz w:val="48"/>
          <w:szCs w:val="48"/>
          <w:lang w:eastAsia="es-ES"/>
        </w:rPr>
      </w:pPr>
      <w:hyperlink r:id="rId10" w:history="1">
        <w:r w:rsidRPr="00CD4BD8">
          <w:rPr>
            <w:rFonts w:ascii="Arial" w:eastAsia="Times New Roman" w:hAnsi="Arial" w:cs="Arial"/>
            <w:color w:val="1155CC"/>
            <w:kern w:val="36"/>
            <w:sz w:val="24"/>
            <w:szCs w:val="24"/>
            <w:u w:val="single"/>
            <w:lang w:eastAsia="es-ES"/>
          </w:rPr>
          <w:t>Maestría Oficial en Gestión Sanitaria</w:t>
        </w:r>
      </w:hyperlink>
    </w:p>
    <w:p w14:paraId="24A683E6" w14:textId="77777777" w:rsidR="00CD4BD8" w:rsidRPr="00CD4BD8" w:rsidRDefault="00CD4BD8" w:rsidP="00CD4B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91B23"/>
          <w:kern w:val="36"/>
          <w:sz w:val="48"/>
          <w:szCs w:val="48"/>
          <w:lang w:eastAsia="es-ES"/>
        </w:rPr>
      </w:pPr>
      <w:hyperlink r:id="rId11" w:history="1">
        <w:r w:rsidRPr="00CD4BD8">
          <w:rPr>
            <w:rFonts w:ascii="Arial" w:eastAsia="Times New Roman" w:hAnsi="Arial" w:cs="Arial"/>
            <w:color w:val="1155CC"/>
            <w:kern w:val="36"/>
            <w:sz w:val="24"/>
            <w:szCs w:val="24"/>
            <w:u w:val="single"/>
            <w:lang w:eastAsia="es-ES"/>
          </w:rPr>
          <w:t> Maestría Oficial en Psicopedagogía</w:t>
        </w:r>
      </w:hyperlink>
    </w:p>
    <w:p w14:paraId="231EC34E" w14:textId="77777777" w:rsidR="00CD4BD8" w:rsidRPr="00CD4BD8" w:rsidRDefault="00CD4BD8" w:rsidP="00CD4B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91B23"/>
          <w:kern w:val="36"/>
          <w:sz w:val="48"/>
          <w:szCs w:val="48"/>
          <w:lang w:eastAsia="es-ES"/>
        </w:rPr>
      </w:pPr>
      <w:hyperlink r:id="rId12" w:history="1">
        <w:r w:rsidRPr="00CD4BD8">
          <w:rPr>
            <w:rFonts w:ascii="Arial" w:eastAsia="Times New Roman" w:hAnsi="Arial" w:cs="Arial"/>
            <w:color w:val="1155CC"/>
            <w:kern w:val="36"/>
            <w:sz w:val="24"/>
            <w:szCs w:val="24"/>
            <w:u w:val="single"/>
            <w:lang w:eastAsia="es-ES"/>
          </w:rPr>
          <w:t> Maestría en Finanzas</w:t>
        </w:r>
      </w:hyperlink>
    </w:p>
    <w:p w14:paraId="6E375C61" w14:textId="77777777" w:rsidR="00CD4BD8" w:rsidRPr="00CD4BD8" w:rsidRDefault="00CD4BD8" w:rsidP="00CD4B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91B23"/>
          <w:kern w:val="36"/>
          <w:sz w:val="48"/>
          <w:szCs w:val="48"/>
          <w:lang w:eastAsia="es-ES"/>
        </w:rPr>
      </w:pPr>
      <w:hyperlink r:id="rId13" w:history="1">
        <w:r w:rsidRPr="00CD4BD8">
          <w:rPr>
            <w:rFonts w:ascii="Arial" w:eastAsia="Times New Roman" w:hAnsi="Arial" w:cs="Arial"/>
            <w:color w:val="1155CC"/>
            <w:kern w:val="36"/>
            <w:sz w:val="24"/>
            <w:szCs w:val="24"/>
            <w:u w:val="single"/>
            <w:lang w:eastAsia="es-ES"/>
          </w:rPr>
          <w:t> Maestría en Administración de Empresas</w:t>
        </w:r>
      </w:hyperlink>
    </w:p>
    <w:p w14:paraId="5CDFD54C" w14:textId="77777777" w:rsidR="00CD4BD8" w:rsidRPr="00CD4BD8" w:rsidRDefault="00CD4BD8" w:rsidP="00CD4BD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91B23"/>
          <w:kern w:val="36"/>
          <w:sz w:val="48"/>
          <w:szCs w:val="48"/>
          <w:lang w:eastAsia="es-ES"/>
        </w:rPr>
      </w:pPr>
      <w:hyperlink r:id="rId14" w:history="1">
        <w:r w:rsidRPr="00CD4BD8">
          <w:rPr>
            <w:rFonts w:ascii="Arial" w:eastAsia="Times New Roman" w:hAnsi="Arial" w:cs="Arial"/>
            <w:color w:val="1155CC"/>
            <w:kern w:val="36"/>
            <w:sz w:val="24"/>
            <w:szCs w:val="24"/>
            <w:u w:val="single"/>
            <w:lang w:eastAsia="es-ES"/>
          </w:rPr>
          <w:t>Maestría en Seguridad y Defensa</w:t>
        </w:r>
      </w:hyperlink>
    </w:p>
    <w:p w14:paraId="1206995B" w14:textId="77777777" w:rsidR="00CD4BD8" w:rsidRPr="00CD4BD8" w:rsidRDefault="00CD4BD8" w:rsidP="00CD4BD8">
      <w:pPr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91B23"/>
          <w:kern w:val="36"/>
          <w:sz w:val="48"/>
          <w:szCs w:val="48"/>
          <w:lang w:eastAsia="es-ES"/>
        </w:rPr>
      </w:pPr>
      <w:hyperlink r:id="rId15" w:history="1">
        <w:r w:rsidRPr="00CD4BD8">
          <w:rPr>
            <w:rFonts w:ascii="Arial" w:eastAsia="Times New Roman" w:hAnsi="Arial" w:cs="Arial"/>
            <w:color w:val="1155CC"/>
            <w:kern w:val="36"/>
            <w:sz w:val="24"/>
            <w:szCs w:val="24"/>
            <w:u w:val="single"/>
            <w:lang w:eastAsia="es-ES"/>
          </w:rPr>
          <w:t>Máster en Psicología Forense.</w:t>
        </w:r>
      </w:hyperlink>
    </w:p>
    <w:p w14:paraId="2235FC3F" w14:textId="77777777" w:rsidR="00CD4BD8" w:rsidRPr="00CD4BD8" w:rsidRDefault="00CD4BD8" w:rsidP="00CD4B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</w:p>
    <w:p w14:paraId="0C1ABB9B" w14:textId="77777777" w:rsidR="00CD4BD8" w:rsidRPr="00CD4BD8" w:rsidRDefault="00CD4BD8" w:rsidP="00CD4B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CD4BD8">
        <w:rPr>
          <w:rFonts w:ascii="Arial" w:eastAsia="Times New Roman" w:hAnsi="Arial" w:cs="Arial"/>
          <w:color w:val="191B23"/>
          <w:kern w:val="36"/>
          <w:sz w:val="24"/>
          <w:szCs w:val="24"/>
          <w:lang w:eastAsia="es-ES"/>
        </w:rPr>
        <w:t>Estas maestrías están diseñadas para satisfacer las necesidades del mercado laboral colombiano y ayudar a los estudiantes a desarrollar las habilidades y conocimientos necesarios para tener éxito en sus carreras.</w:t>
      </w:r>
    </w:p>
    <w:p w14:paraId="789BDE0E" w14:textId="77777777" w:rsidR="00CD4BD8" w:rsidRPr="00CD4BD8" w:rsidRDefault="00CD4BD8" w:rsidP="00CD4BD8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CD4BD8">
        <w:rPr>
          <w:rFonts w:ascii="Arial" w:eastAsia="Times New Roman" w:hAnsi="Arial" w:cs="Arial"/>
          <w:color w:val="191B23"/>
          <w:kern w:val="36"/>
          <w:sz w:val="24"/>
          <w:szCs w:val="24"/>
          <w:lang w:eastAsia="es-ES"/>
        </w:rPr>
        <w:lastRenderedPageBreak/>
        <w:t>Con su llegada a Colombia, UDIMA ha ampliado su oferta educativa para incluir las siguientes maestrías:</w:t>
      </w:r>
    </w:p>
    <w:p w14:paraId="0EA2BA7F" w14:textId="77777777" w:rsidR="00CD4BD8" w:rsidRPr="00CD4BD8" w:rsidRDefault="00CD4BD8" w:rsidP="00CD4BD8">
      <w:pPr>
        <w:numPr>
          <w:ilvl w:val="0"/>
          <w:numId w:val="2"/>
        </w:numPr>
        <w:shd w:val="clear" w:color="auto" w:fill="FFFFFF"/>
        <w:spacing w:before="240"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91B23"/>
          <w:kern w:val="36"/>
          <w:sz w:val="48"/>
          <w:szCs w:val="48"/>
          <w:lang w:eastAsia="es-ES"/>
        </w:rPr>
      </w:pPr>
      <w:r w:rsidRPr="00CD4BD8">
        <w:rPr>
          <w:rFonts w:ascii="Arial" w:eastAsia="Times New Roman" w:hAnsi="Arial" w:cs="Arial"/>
          <w:color w:val="191B23"/>
          <w:kern w:val="36"/>
          <w:sz w:val="24"/>
          <w:szCs w:val="24"/>
          <w:lang w:eastAsia="es-ES"/>
        </w:rPr>
        <w:t>Maestría en Energías Renovables:</w:t>
      </w:r>
    </w:p>
    <w:p w14:paraId="13D953E9" w14:textId="77777777" w:rsidR="00CD4BD8" w:rsidRPr="00CD4BD8" w:rsidRDefault="00CD4BD8" w:rsidP="00CD4BD8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CD4BD8">
        <w:rPr>
          <w:rFonts w:ascii="Arial" w:eastAsia="Times New Roman" w:hAnsi="Arial" w:cs="Arial"/>
          <w:color w:val="191B23"/>
          <w:kern w:val="36"/>
          <w:sz w:val="24"/>
          <w:szCs w:val="24"/>
          <w:lang w:eastAsia="es-ES"/>
        </w:rPr>
        <w:t>Este programa está diseñado para formar especialistas en el campo de las energías renovables y sostenibles, que estén capacitados para desarrollar proyectos y soluciones para mejorar el medio ambiente.</w:t>
      </w:r>
    </w:p>
    <w:p w14:paraId="1374C6D9" w14:textId="77777777" w:rsidR="00CD4BD8" w:rsidRPr="00CD4BD8" w:rsidRDefault="00CD4BD8" w:rsidP="00CD4BD8">
      <w:pPr>
        <w:numPr>
          <w:ilvl w:val="0"/>
          <w:numId w:val="3"/>
        </w:numPr>
        <w:shd w:val="clear" w:color="auto" w:fill="FFFFFF"/>
        <w:spacing w:before="240"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91B23"/>
          <w:kern w:val="36"/>
          <w:sz w:val="48"/>
          <w:szCs w:val="48"/>
          <w:lang w:eastAsia="es-ES"/>
        </w:rPr>
      </w:pPr>
      <w:r w:rsidRPr="00CD4BD8">
        <w:rPr>
          <w:rFonts w:ascii="Arial" w:eastAsia="Times New Roman" w:hAnsi="Arial" w:cs="Arial"/>
          <w:color w:val="191B23"/>
          <w:kern w:val="36"/>
          <w:sz w:val="24"/>
          <w:szCs w:val="24"/>
          <w:lang w:eastAsia="es-ES"/>
        </w:rPr>
        <w:t>Maestría en Enseñanza del Español como Lengua Extranjera:</w:t>
      </w:r>
    </w:p>
    <w:p w14:paraId="01FD24F7" w14:textId="77777777" w:rsidR="00CD4BD8" w:rsidRPr="00CD4BD8" w:rsidRDefault="00CD4BD8" w:rsidP="00CD4BD8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CD4BD8">
        <w:rPr>
          <w:rFonts w:ascii="Arial" w:eastAsia="Times New Roman" w:hAnsi="Arial" w:cs="Arial"/>
          <w:color w:val="191B23"/>
          <w:kern w:val="36"/>
          <w:sz w:val="24"/>
          <w:szCs w:val="24"/>
          <w:lang w:eastAsia="es-ES"/>
        </w:rPr>
        <w:t>Este programa es ideal para aquellos interesados en enseñar español como segunda lengua, ya que proporciona las herramientas y técnicas necesarias para impartir clases de manera efectiva.</w:t>
      </w:r>
    </w:p>
    <w:p w14:paraId="677FB8B2" w14:textId="77777777" w:rsidR="00CD4BD8" w:rsidRPr="00CD4BD8" w:rsidRDefault="00CD4BD8" w:rsidP="00CD4BD8">
      <w:pPr>
        <w:numPr>
          <w:ilvl w:val="0"/>
          <w:numId w:val="4"/>
        </w:numPr>
        <w:shd w:val="clear" w:color="auto" w:fill="FFFFFF"/>
        <w:spacing w:before="240"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91B23"/>
          <w:kern w:val="36"/>
          <w:sz w:val="48"/>
          <w:szCs w:val="48"/>
          <w:lang w:eastAsia="es-ES"/>
        </w:rPr>
      </w:pPr>
      <w:r w:rsidRPr="00CD4BD8">
        <w:rPr>
          <w:rFonts w:ascii="Arial" w:eastAsia="Times New Roman" w:hAnsi="Arial" w:cs="Arial"/>
          <w:color w:val="191B23"/>
          <w:kern w:val="36"/>
          <w:sz w:val="24"/>
          <w:szCs w:val="24"/>
          <w:lang w:eastAsia="es-ES"/>
        </w:rPr>
        <w:t>Maestría Oficial en Gestión Sanitaria:</w:t>
      </w:r>
    </w:p>
    <w:p w14:paraId="29DD81E0" w14:textId="77777777" w:rsidR="00CD4BD8" w:rsidRPr="00CD4BD8" w:rsidRDefault="00CD4BD8" w:rsidP="00CD4BD8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CD4BD8">
        <w:rPr>
          <w:rFonts w:ascii="Arial" w:eastAsia="Times New Roman" w:hAnsi="Arial" w:cs="Arial"/>
          <w:color w:val="191B23"/>
          <w:kern w:val="36"/>
          <w:sz w:val="24"/>
          <w:szCs w:val="24"/>
          <w:lang w:eastAsia="es-ES"/>
        </w:rPr>
        <w:t>Este programa es para profesionales de la salud interesados en especializarse en gestión sanitaria, aprendiendo a liderar y planificar proyectos en hospitales y clínicas.</w:t>
      </w:r>
    </w:p>
    <w:p w14:paraId="31CC267F" w14:textId="77777777" w:rsidR="00CD4BD8" w:rsidRPr="00CD4BD8" w:rsidRDefault="00CD4BD8" w:rsidP="00CD4BD8">
      <w:pPr>
        <w:numPr>
          <w:ilvl w:val="0"/>
          <w:numId w:val="5"/>
        </w:numPr>
        <w:shd w:val="clear" w:color="auto" w:fill="FFFFFF"/>
        <w:spacing w:before="240"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91B23"/>
          <w:kern w:val="36"/>
          <w:sz w:val="48"/>
          <w:szCs w:val="48"/>
          <w:lang w:eastAsia="es-ES"/>
        </w:rPr>
      </w:pPr>
      <w:r w:rsidRPr="00CD4BD8">
        <w:rPr>
          <w:rFonts w:ascii="Arial" w:eastAsia="Times New Roman" w:hAnsi="Arial" w:cs="Arial"/>
          <w:color w:val="191B23"/>
          <w:kern w:val="36"/>
          <w:sz w:val="24"/>
          <w:szCs w:val="24"/>
          <w:lang w:eastAsia="es-ES"/>
        </w:rPr>
        <w:t>Maestría Oficial en Psicopedagogía:</w:t>
      </w:r>
    </w:p>
    <w:p w14:paraId="7FEDB1D8" w14:textId="77777777" w:rsidR="00CD4BD8" w:rsidRPr="00CD4BD8" w:rsidRDefault="00CD4BD8" w:rsidP="00CD4BD8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CD4BD8">
        <w:rPr>
          <w:rFonts w:ascii="Arial" w:eastAsia="Times New Roman" w:hAnsi="Arial" w:cs="Arial"/>
          <w:color w:val="191B23"/>
          <w:kern w:val="36"/>
          <w:sz w:val="24"/>
          <w:szCs w:val="24"/>
          <w:lang w:eastAsia="es-ES"/>
        </w:rPr>
        <w:t>Este programa está dirigido a profesionales de la educación y la psicología que deseen especializarse en el campo de la psicopedagogía, aprendiendo a intervenir en problemas educativos y de aprendizaje.</w:t>
      </w:r>
    </w:p>
    <w:p w14:paraId="5CCCB842" w14:textId="77777777" w:rsidR="00CD4BD8" w:rsidRPr="00CD4BD8" w:rsidRDefault="00CD4BD8" w:rsidP="00CD4BD8">
      <w:pPr>
        <w:numPr>
          <w:ilvl w:val="0"/>
          <w:numId w:val="6"/>
        </w:numPr>
        <w:shd w:val="clear" w:color="auto" w:fill="FFFFFF"/>
        <w:spacing w:before="240"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91B23"/>
          <w:kern w:val="36"/>
          <w:sz w:val="48"/>
          <w:szCs w:val="48"/>
          <w:lang w:eastAsia="es-ES"/>
        </w:rPr>
      </w:pPr>
      <w:r w:rsidRPr="00CD4BD8">
        <w:rPr>
          <w:rFonts w:ascii="Arial" w:eastAsia="Times New Roman" w:hAnsi="Arial" w:cs="Arial"/>
          <w:color w:val="191B23"/>
          <w:kern w:val="36"/>
          <w:sz w:val="24"/>
          <w:szCs w:val="24"/>
          <w:lang w:eastAsia="es-ES"/>
        </w:rPr>
        <w:t>Maestría en Finanzas:</w:t>
      </w:r>
    </w:p>
    <w:p w14:paraId="34C5A181" w14:textId="77777777" w:rsidR="00CD4BD8" w:rsidRPr="00CD4BD8" w:rsidRDefault="00CD4BD8" w:rsidP="00CD4BD8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CD4BD8">
        <w:rPr>
          <w:rFonts w:ascii="Arial" w:eastAsia="Times New Roman" w:hAnsi="Arial" w:cs="Arial"/>
          <w:color w:val="191B23"/>
          <w:kern w:val="36"/>
          <w:sz w:val="24"/>
          <w:szCs w:val="24"/>
          <w:lang w:eastAsia="es-ES"/>
        </w:rPr>
        <w:t>Este programa está dirigido a profesionales de las finanzas y la contabilidad, que deseen especializarse en el campo de la gestión financiera, aprendiendo a tomar decisiones estratégicas y a gestionar riesgos financieros.</w:t>
      </w:r>
    </w:p>
    <w:p w14:paraId="1CD1B06D" w14:textId="77777777" w:rsidR="00CD4BD8" w:rsidRPr="00CD4BD8" w:rsidRDefault="00CD4BD8" w:rsidP="00CD4BD8">
      <w:pPr>
        <w:numPr>
          <w:ilvl w:val="0"/>
          <w:numId w:val="7"/>
        </w:numPr>
        <w:shd w:val="clear" w:color="auto" w:fill="FFFFFF"/>
        <w:spacing w:before="240"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91B23"/>
          <w:kern w:val="36"/>
          <w:sz w:val="48"/>
          <w:szCs w:val="48"/>
          <w:lang w:eastAsia="es-ES"/>
        </w:rPr>
      </w:pPr>
      <w:r w:rsidRPr="00CD4BD8">
        <w:rPr>
          <w:rFonts w:ascii="Arial" w:eastAsia="Times New Roman" w:hAnsi="Arial" w:cs="Arial"/>
          <w:color w:val="191B23"/>
          <w:kern w:val="36"/>
          <w:sz w:val="24"/>
          <w:szCs w:val="24"/>
          <w:lang w:eastAsia="es-ES"/>
        </w:rPr>
        <w:t>Maestría en Administración de Empresas:</w:t>
      </w:r>
    </w:p>
    <w:p w14:paraId="336A01EB" w14:textId="77777777" w:rsidR="00CD4BD8" w:rsidRPr="00CD4BD8" w:rsidRDefault="00CD4BD8" w:rsidP="00CD4BD8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CD4BD8">
        <w:rPr>
          <w:rFonts w:ascii="Arial" w:eastAsia="Times New Roman" w:hAnsi="Arial" w:cs="Arial"/>
          <w:color w:val="191B23"/>
          <w:kern w:val="36"/>
          <w:sz w:val="24"/>
          <w:szCs w:val="24"/>
          <w:lang w:eastAsia="es-ES"/>
        </w:rPr>
        <w:t>Este programa está dirigido a profesionales interesados en especializarse en el campo de la administración de empresas, aprendiendo a liderar y dirigir empresas de manera efectiva.</w:t>
      </w:r>
    </w:p>
    <w:p w14:paraId="04D85051" w14:textId="77777777" w:rsidR="00CD4BD8" w:rsidRPr="00CD4BD8" w:rsidRDefault="00CD4BD8" w:rsidP="00CD4BD8">
      <w:pPr>
        <w:numPr>
          <w:ilvl w:val="0"/>
          <w:numId w:val="8"/>
        </w:numPr>
        <w:shd w:val="clear" w:color="auto" w:fill="FFFFFF"/>
        <w:spacing w:before="240"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91B23"/>
          <w:kern w:val="36"/>
          <w:sz w:val="48"/>
          <w:szCs w:val="48"/>
          <w:lang w:eastAsia="es-ES"/>
        </w:rPr>
      </w:pPr>
      <w:r w:rsidRPr="00CD4BD8">
        <w:rPr>
          <w:rFonts w:ascii="Arial" w:eastAsia="Times New Roman" w:hAnsi="Arial" w:cs="Arial"/>
          <w:color w:val="191B23"/>
          <w:kern w:val="36"/>
          <w:sz w:val="24"/>
          <w:szCs w:val="24"/>
          <w:lang w:eastAsia="es-ES"/>
        </w:rPr>
        <w:t>Maestría en Seguridad y Defensa:</w:t>
      </w:r>
    </w:p>
    <w:p w14:paraId="798DF2E3" w14:textId="77777777" w:rsidR="00CD4BD8" w:rsidRPr="00CD4BD8" w:rsidRDefault="00CD4BD8" w:rsidP="00CD4B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CD4BD8">
        <w:rPr>
          <w:rFonts w:ascii="Arial" w:eastAsia="Times New Roman" w:hAnsi="Arial" w:cs="Arial"/>
          <w:color w:val="191B23"/>
          <w:kern w:val="36"/>
          <w:sz w:val="24"/>
          <w:szCs w:val="24"/>
          <w:lang w:eastAsia="es-ES"/>
        </w:rPr>
        <w:t>Este programa está diseñado para formar especialistas en el campo de la seguridad y la defensa, que estén capacitados para desarrollar proyectos y soluciones para mejorar la seguridad.</w:t>
      </w:r>
    </w:p>
    <w:p w14:paraId="55ABE8E6" w14:textId="77777777" w:rsidR="00CD4BD8" w:rsidRPr="00CD4BD8" w:rsidRDefault="00CD4BD8" w:rsidP="00CD4B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CD4BD8">
        <w:rPr>
          <w:rFonts w:ascii="Arial" w:eastAsia="Times New Roman" w:hAnsi="Arial" w:cs="Arial"/>
          <w:color w:val="191B23"/>
          <w:kern w:val="36"/>
          <w:sz w:val="24"/>
          <w:szCs w:val="24"/>
          <w:lang w:eastAsia="es-ES"/>
        </w:rPr>
        <w:t>Conoce todo lo que te ofrece UDIMA en su página web https://udima.co/ y cumple tu sueño de convertirte en el profesional que siempre deseaste.</w:t>
      </w:r>
    </w:p>
    <w:p w14:paraId="3F1291E7" w14:textId="77777777" w:rsidR="00CD4BD8" w:rsidRPr="00CD4BD8" w:rsidRDefault="00CD4BD8" w:rsidP="00CD4BD8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CD4BD8">
        <w:rPr>
          <w:rFonts w:ascii="Arial" w:eastAsia="Times New Roman" w:hAnsi="Arial" w:cs="Arial"/>
          <w:color w:val="191B23"/>
          <w:kern w:val="36"/>
          <w:sz w:val="24"/>
          <w:szCs w:val="24"/>
          <w:lang w:eastAsia="es-ES"/>
        </w:rPr>
        <w:t>Udima, la universidad online más cercana.</w:t>
      </w:r>
    </w:p>
    <w:p w14:paraId="202E7A5B" w14:textId="77777777" w:rsidR="000E70B4" w:rsidRDefault="000E70B4"/>
    <w:sectPr w:rsidR="000E70B4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AE9"/>
    <w:multiLevelType w:val="multilevel"/>
    <w:tmpl w:val="CF76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E623A"/>
    <w:multiLevelType w:val="multilevel"/>
    <w:tmpl w:val="35F0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C694C"/>
    <w:multiLevelType w:val="multilevel"/>
    <w:tmpl w:val="9DC8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D132E"/>
    <w:multiLevelType w:val="multilevel"/>
    <w:tmpl w:val="E3CC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F43D17"/>
    <w:multiLevelType w:val="multilevel"/>
    <w:tmpl w:val="B0FC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E64D9D"/>
    <w:multiLevelType w:val="multilevel"/>
    <w:tmpl w:val="A55E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357D5E"/>
    <w:multiLevelType w:val="multilevel"/>
    <w:tmpl w:val="B2DA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042FB1"/>
    <w:multiLevelType w:val="multilevel"/>
    <w:tmpl w:val="AB26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1970055">
    <w:abstractNumId w:val="5"/>
  </w:num>
  <w:num w:numId="2" w16cid:durableId="2043632262">
    <w:abstractNumId w:val="1"/>
  </w:num>
  <w:num w:numId="3" w16cid:durableId="166529702">
    <w:abstractNumId w:val="7"/>
  </w:num>
  <w:num w:numId="4" w16cid:durableId="1064523849">
    <w:abstractNumId w:val="2"/>
  </w:num>
  <w:num w:numId="5" w16cid:durableId="706880046">
    <w:abstractNumId w:val="4"/>
  </w:num>
  <w:num w:numId="6" w16cid:durableId="1874341275">
    <w:abstractNumId w:val="6"/>
  </w:num>
  <w:num w:numId="7" w16cid:durableId="1119840098">
    <w:abstractNumId w:val="3"/>
  </w:num>
  <w:num w:numId="8" w16cid:durableId="144788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6"/>
    <w:rsid w:val="000E70B4"/>
    <w:rsid w:val="00187BB6"/>
    <w:rsid w:val="00C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FC05B-C913-4084-AAB1-8E813B20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D4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CD4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D4BD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D4BD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D4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ima.co/maestrias/maestria-en-energias-renovables" TargetMode="External"/><Relationship Id="rId13" Type="http://schemas.openxmlformats.org/officeDocument/2006/relationships/hyperlink" Target="https://udima.co/maestrias/maestria-en-administracion-de-empres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dima.co/sistema-de-garantia-de-calidad-udima" TargetMode="External"/><Relationship Id="rId12" Type="http://schemas.openxmlformats.org/officeDocument/2006/relationships/hyperlink" Target="https://udima.co/maestrias/maestria-en-finanza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dima.co/" TargetMode="External"/><Relationship Id="rId11" Type="http://schemas.openxmlformats.org/officeDocument/2006/relationships/hyperlink" Target="https://udima.co/maestrias/maestria-en-psicopedagogia" TargetMode="External"/><Relationship Id="rId5" Type="http://schemas.openxmlformats.org/officeDocument/2006/relationships/hyperlink" Target="https://udima.co/" TargetMode="External"/><Relationship Id="rId15" Type="http://schemas.openxmlformats.org/officeDocument/2006/relationships/hyperlink" Target="https://udima.co/maestrias/master-en-psicologia-forense" TargetMode="External"/><Relationship Id="rId10" Type="http://schemas.openxmlformats.org/officeDocument/2006/relationships/hyperlink" Target="https://udima.co/maestrias/maestria-en-gestion-hospitalar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dima.co/maestrias/maestria-en-ensenanza-del-espanol-como-lengua-extranjera" TargetMode="External"/><Relationship Id="rId14" Type="http://schemas.openxmlformats.org/officeDocument/2006/relationships/hyperlink" Target="https://udima.co/maestrias/maestria-en-seguridad-y-defens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 Tomas</dc:creator>
  <cp:keywords/>
  <dc:description/>
  <cp:lastModifiedBy>Romi Tomas</cp:lastModifiedBy>
  <cp:revision>3</cp:revision>
  <dcterms:created xsi:type="dcterms:W3CDTF">2023-02-21T00:37:00Z</dcterms:created>
  <dcterms:modified xsi:type="dcterms:W3CDTF">2023-02-21T00:37:00Z</dcterms:modified>
</cp:coreProperties>
</file>