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90" w:rsidRDefault="00D31990" w:rsidP="00D31990">
      <w:pPr>
        <w:pStyle w:val="Ttulo"/>
        <w:spacing w:line="276" w:lineRule="auto"/>
        <w:jc w:val="both"/>
      </w:pPr>
      <w:r>
        <w:rPr>
          <w:spacing w:val="-1"/>
        </w:rPr>
        <w:t xml:space="preserve">Congreso Internacional </w:t>
      </w:r>
      <w:r>
        <w:t>Universidad, Territorio y Ambiente Universidad Nacional de Quilmes (UNQ)</w:t>
      </w:r>
    </w:p>
    <w:p w:rsidR="00D31990" w:rsidRDefault="00D31990" w:rsidP="00D31990">
      <w:pPr>
        <w:pStyle w:val="Textoindependiente"/>
        <w:spacing w:before="10" w:line="276" w:lineRule="auto"/>
        <w:jc w:val="both"/>
        <w:rPr>
          <w:rFonts w:ascii="Arial"/>
          <w:b/>
          <w:sz w:val="29"/>
        </w:rPr>
      </w:pPr>
    </w:p>
    <w:p w:rsidR="00D31990" w:rsidRPr="00C57B18" w:rsidRDefault="00D31990" w:rsidP="00D31990">
      <w:pPr>
        <w:spacing w:line="276" w:lineRule="auto"/>
        <w:ind w:left="100"/>
        <w:jc w:val="both"/>
        <w:rPr>
          <w:rFonts w:ascii="Arial" w:hAnsi="Arial" w:cs="Arial"/>
        </w:rPr>
      </w:pPr>
      <w:r w:rsidRPr="00C57B18">
        <w:rPr>
          <w:rFonts w:ascii="Arial" w:hAnsi="Arial" w:cs="Arial"/>
          <w:b/>
        </w:rPr>
        <w:t>Bloque</w:t>
      </w:r>
      <w:r>
        <w:rPr>
          <w:rFonts w:ascii="Arial" w:hAnsi="Arial" w:cs="Arial"/>
          <w:b/>
        </w:rPr>
        <w:t xml:space="preserve"> </w:t>
      </w:r>
      <w:r w:rsidRPr="00C57B18">
        <w:rPr>
          <w:rFonts w:ascii="Arial" w:hAnsi="Arial" w:cs="Arial"/>
          <w:b/>
        </w:rPr>
        <w:t>temático:</w:t>
      </w:r>
      <w:r>
        <w:rPr>
          <w:rFonts w:ascii="Arial" w:hAnsi="Arial" w:cs="Arial"/>
          <w:b/>
        </w:rPr>
        <w:t xml:space="preserve"> </w:t>
      </w:r>
      <w:r w:rsidRPr="00C57B18">
        <w:rPr>
          <w:rFonts w:ascii="Arial" w:hAnsi="Arial" w:cs="Arial"/>
        </w:rPr>
        <w:t>Territorio vulnerables</w:t>
      </w:r>
    </w:p>
    <w:p w:rsidR="00D31990" w:rsidRPr="00C57B18" w:rsidRDefault="00D31990" w:rsidP="00D31990">
      <w:pPr>
        <w:pStyle w:val="Textoindependiente"/>
        <w:spacing w:before="1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31990" w:rsidRDefault="00D31990" w:rsidP="00D31990">
      <w:pPr>
        <w:spacing w:line="276" w:lineRule="auto"/>
        <w:jc w:val="both"/>
        <w:rPr>
          <w:rFonts w:ascii="Arial" w:hAnsi="Arial"/>
          <w:b/>
          <w:bCs/>
        </w:rPr>
      </w:pPr>
      <w:r w:rsidRPr="00C57B18">
        <w:rPr>
          <w:rFonts w:ascii="Arial" w:hAnsi="Arial" w:cs="Arial"/>
          <w:b/>
        </w:rPr>
        <w:t>Título</w:t>
      </w:r>
      <w:r>
        <w:rPr>
          <w:rFonts w:ascii="Arial" w:hAnsi="Arial" w:cs="Arial"/>
          <w:b/>
        </w:rPr>
        <w:t xml:space="preserve"> </w:t>
      </w:r>
      <w:r w:rsidRPr="00C57B18">
        <w:rPr>
          <w:rFonts w:ascii="Arial" w:hAnsi="Arial" w:cs="Arial"/>
          <w:b/>
        </w:rPr>
        <w:t>del</w:t>
      </w:r>
      <w:r>
        <w:rPr>
          <w:rFonts w:ascii="Arial" w:hAnsi="Arial" w:cs="Arial"/>
          <w:b/>
        </w:rPr>
        <w:t xml:space="preserve"> </w:t>
      </w:r>
      <w:r w:rsidRPr="00C57B18">
        <w:rPr>
          <w:rFonts w:ascii="Arial" w:hAnsi="Arial" w:cs="Arial"/>
          <w:b/>
        </w:rPr>
        <w:t>trabajo: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/>
          <w:b/>
          <w:bCs/>
        </w:rPr>
        <w:t>El Antropoceno: etapa superior del impacto antrópico.</w:t>
      </w:r>
    </w:p>
    <w:p w:rsidR="00D31990" w:rsidRPr="00D31990" w:rsidRDefault="00D31990" w:rsidP="00D31990">
      <w:pPr>
        <w:spacing w:line="276" w:lineRule="auto"/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</w:rPr>
        <w:t xml:space="preserve">El caso del </w:t>
      </w:r>
      <w:r>
        <w:rPr>
          <w:rFonts w:ascii="Arial" w:hAnsi="Arial"/>
          <w:b/>
          <w:bCs/>
          <w:i/>
          <w:iCs/>
        </w:rPr>
        <w:t>Rio Nuevo</w:t>
      </w:r>
      <w:r>
        <w:rPr>
          <w:rFonts w:ascii="Arial" w:hAnsi="Arial"/>
          <w:b/>
          <w:bCs/>
        </w:rPr>
        <w:t xml:space="preserve"> en la Provincia de San  Luis, Argentina</w:t>
      </w:r>
    </w:p>
    <w:p w:rsidR="00D31990" w:rsidRPr="00C57B18" w:rsidRDefault="00D31990" w:rsidP="00D31990">
      <w:pPr>
        <w:pStyle w:val="Textoindependiente"/>
        <w:spacing w:before="4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31990" w:rsidRPr="00C57B18" w:rsidRDefault="00D31990" w:rsidP="00D31990">
      <w:pPr>
        <w:spacing w:line="276" w:lineRule="auto"/>
        <w:ind w:left="100"/>
        <w:jc w:val="both"/>
        <w:rPr>
          <w:rFonts w:ascii="Arial" w:hAnsi="Arial" w:cs="Arial"/>
        </w:rPr>
      </w:pPr>
      <w:r w:rsidRPr="00C57B18">
        <w:rPr>
          <w:rFonts w:ascii="Arial" w:hAnsi="Arial" w:cs="Arial"/>
          <w:b/>
        </w:rPr>
        <w:t>Autora:</w:t>
      </w:r>
      <w:r>
        <w:rPr>
          <w:rFonts w:ascii="Arial" w:hAnsi="Arial" w:cs="Arial"/>
        </w:rPr>
        <w:t xml:space="preserve"> Hernández, Analía Luján</w:t>
      </w:r>
      <w:r>
        <w:rPr>
          <w:rStyle w:val="Refdenotaalpie"/>
          <w:rFonts w:ascii="Arial" w:hAnsi="Arial" w:cs="Arial"/>
        </w:rPr>
        <w:footnoteReference w:id="2"/>
      </w:r>
    </w:p>
    <w:p w:rsidR="00D31990" w:rsidRPr="00C57B18" w:rsidRDefault="00D31990" w:rsidP="00D31990">
      <w:pPr>
        <w:pStyle w:val="Textoindependiente"/>
        <w:spacing w:before="7" w:line="276" w:lineRule="auto"/>
        <w:jc w:val="both"/>
        <w:rPr>
          <w:rFonts w:ascii="Arial" w:hAnsi="Arial" w:cs="Arial"/>
          <w:sz w:val="22"/>
          <w:szCs w:val="22"/>
        </w:rPr>
      </w:pPr>
    </w:p>
    <w:p w:rsidR="00D31990" w:rsidRPr="00C57B18" w:rsidRDefault="00D31990" w:rsidP="00D31990">
      <w:pPr>
        <w:spacing w:line="276" w:lineRule="auto"/>
        <w:ind w:left="100" w:right="100"/>
        <w:jc w:val="both"/>
        <w:rPr>
          <w:rFonts w:ascii="Arial" w:hAnsi="Arial" w:cs="Arial"/>
        </w:rPr>
      </w:pPr>
      <w:r w:rsidRPr="00C57B18">
        <w:rPr>
          <w:rFonts w:ascii="Arial" w:hAnsi="Arial" w:cs="Arial"/>
          <w:b/>
          <w:spacing w:val="-1"/>
        </w:rPr>
        <w:t xml:space="preserve">Afiliación Institucional: </w:t>
      </w:r>
      <w:r>
        <w:rPr>
          <w:rFonts w:ascii="Arial" w:hAnsi="Arial" w:cs="Arial"/>
          <w:spacing w:val="-1"/>
        </w:rPr>
        <w:t>FaHCE-UNLP-CONICET</w:t>
      </w:r>
      <w:r>
        <w:rPr>
          <w:rFonts w:ascii="Arial" w:hAnsi="Arial" w:cs="Arial"/>
        </w:rPr>
        <w:t xml:space="preserve"> </w:t>
      </w:r>
      <w:hyperlink r:id="rId7" w:history="1">
        <w:r w:rsidRPr="005C6AE1">
          <w:rPr>
            <w:rStyle w:val="Hipervnculo"/>
          </w:rPr>
          <w:t>analiahernandez@gmail.com</w:t>
        </w:r>
      </w:hyperlink>
      <w:r>
        <w:t xml:space="preserve"> </w:t>
      </w:r>
    </w:p>
    <w:p w:rsidR="00D31990" w:rsidRDefault="00D31990" w:rsidP="00D31990">
      <w:pPr>
        <w:pStyle w:val="Textoindependiente"/>
        <w:spacing w:before="6" w:line="276" w:lineRule="auto"/>
        <w:jc w:val="both"/>
        <w:rPr>
          <w:sz w:val="27"/>
        </w:rPr>
      </w:pPr>
    </w:p>
    <w:p w:rsidR="00D31990" w:rsidRDefault="00D31990" w:rsidP="00D31990">
      <w:pPr>
        <w:spacing w:before="1" w:line="276" w:lineRule="auto"/>
        <w:ind w:left="100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RESUMEN</w:t>
      </w:r>
    </w:p>
    <w:p w:rsidR="00D31990" w:rsidRDefault="00D31990" w:rsidP="00D31990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El vínculo del hombre con la naturaleza  data desde el Paleolítico, pero los términos en  que se desarrollaba esa relación comenzaron a cambiar a partir de la Revolución Neolítica, con el descubrimiento de la agricultura y la formación de las sociedades tempranas. Un segundo momento -histórico- de cambio en la interacción Hombre-Naturaleza, fue sin dudas la Revolución Industrial, donde la economía mercantilizó absolutamente a la Naturaleza. El tercer gran cambio es el más intenso,   se conoce como de “gran aceleración”, comenzó a mediados del siglo XX y continúa en la actualidad. Este último está acompañado por el uso de tecnologías que dotaron de herramientas genéticas a la economía capitalista extractivista; el resultado es la aceleración desmedida de la producción y el consumo, el aumento demográfico -también desmedido- y la ruptura de todos los ciclos terrestres naturales; el contraste con el período conocido como Holoceno es bastante significativo por eso algunos científicos proponen denominar a este período como Antropoceno.  Este cambio de periodización geohistórica pretende poner en foco la problemática del impacto antrópico, hecho que puede servir a los fines de modificar esa situación. A través de la revisión de un caso de impacto antrópico se pretende dar significación a la trama del Antropoceno, estamos hablando del Río Nuevo. Ese río  nació en la provincia de San Luis en 1985 a partir de un desequilibrio provocado por el desmonte y el mal manejo de los suelos para desarrollar la agricultura extensiva. </w:t>
      </w:r>
    </w:p>
    <w:p w:rsidR="00D31990" w:rsidRDefault="00D31990" w:rsidP="00D31990">
      <w:pPr>
        <w:spacing w:line="276" w:lineRule="auto"/>
        <w:ind w:firstLine="100"/>
        <w:jc w:val="both"/>
        <w:rPr>
          <w:rFonts w:ascii="Arial" w:hAnsi="Arial" w:cs="Arial"/>
          <w:sz w:val="24"/>
          <w:szCs w:val="24"/>
        </w:rPr>
      </w:pPr>
    </w:p>
    <w:p w:rsidR="00D31990" w:rsidRPr="00D31990" w:rsidRDefault="00D31990" w:rsidP="00D31990">
      <w:pPr>
        <w:spacing w:line="276" w:lineRule="auto"/>
        <w:jc w:val="both"/>
        <w:rPr>
          <w:rFonts w:ascii="Arial" w:hAnsi="Arial"/>
          <w:sz w:val="20"/>
          <w:szCs w:val="20"/>
          <w:lang w:val="es-AR"/>
        </w:rPr>
      </w:pPr>
      <w:r w:rsidRPr="00D31990">
        <w:rPr>
          <w:rFonts w:ascii="Arial" w:hAnsi="Arial" w:cs="Arial"/>
          <w:b/>
          <w:sz w:val="20"/>
          <w:szCs w:val="20"/>
        </w:rPr>
        <w:t>Palabras clave:</w:t>
      </w:r>
      <w:r w:rsidRPr="00D31990">
        <w:rPr>
          <w:rFonts w:ascii="Arial" w:hAnsi="Arial" w:cs="Arial"/>
          <w:sz w:val="20"/>
          <w:szCs w:val="20"/>
        </w:rPr>
        <w:t xml:space="preserve"> </w:t>
      </w:r>
      <w:r w:rsidRPr="00D31990">
        <w:rPr>
          <w:rFonts w:ascii="Arial" w:hAnsi="Arial"/>
          <w:sz w:val="20"/>
          <w:szCs w:val="20"/>
          <w:lang w:val="es-AR"/>
        </w:rPr>
        <w:t>Antropoceno, Extractivismo, Impacto Ambiental, Río Nuevo</w:t>
      </w:r>
    </w:p>
    <w:p w:rsidR="001C7E56" w:rsidRPr="00D31990" w:rsidRDefault="001C7E56" w:rsidP="00D31990">
      <w:pPr>
        <w:spacing w:line="276" w:lineRule="auto"/>
        <w:rPr>
          <w:lang w:val="es-AR"/>
        </w:rPr>
      </w:pPr>
    </w:p>
    <w:sectPr w:rsidR="001C7E56" w:rsidRPr="00D31990" w:rsidSect="001C7E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9D0" w:rsidRDefault="002E69D0" w:rsidP="00D31990">
      <w:r>
        <w:separator/>
      </w:r>
    </w:p>
  </w:endnote>
  <w:endnote w:type="continuationSeparator" w:id="1">
    <w:p w:rsidR="002E69D0" w:rsidRDefault="002E69D0" w:rsidP="00D31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9D0" w:rsidRDefault="002E69D0" w:rsidP="00D31990">
      <w:r>
        <w:separator/>
      </w:r>
    </w:p>
  </w:footnote>
  <w:footnote w:type="continuationSeparator" w:id="1">
    <w:p w:rsidR="002E69D0" w:rsidRDefault="002E69D0" w:rsidP="00D31990">
      <w:r>
        <w:continuationSeparator/>
      </w:r>
    </w:p>
  </w:footnote>
  <w:footnote w:id="2">
    <w:p w:rsidR="00D31990" w:rsidRPr="00D31990" w:rsidRDefault="00D31990" w:rsidP="00D31990">
      <w:pPr>
        <w:pStyle w:val="Textonotapie"/>
        <w:rPr>
          <w:rFonts w:ascii="Arial" w:hAnsi="Arial" w:cs="Arial"/>
          <w:sz w:val="18"/>
          <w:szCs w:val="18"/>
          <w:lang w:val="es-AR"/>
        </w:rPr>
      </w:pPr>
      <w:r w:rsidRPr="00D31990">
        <w:rPr>
          <w:rStyle w:val="Refdenotaalpie"/>
          <w:rFonts w:ascii="Arial" w:hAnsi="Arial" w:cs="Arial"/>
          <w:sz w:val="18"/>
          <w:szCs w:val="18"/>
        </w:rPr>
        <w:footnoteRef/>
      </w:r>
      <w:r w:rsidRPr="00D31990">
        <w:rPr>
          <w:rFonts w:ascii="Arial" w:hAnsi="Arial" w:cs="Arial"/>
          <w:sz w:val="18"/>
          <w:szCs w:val="18"/>
        </w:rPr>
        <w:t xml:space="preserve"> La autora es Profesora en Historia egresada de la Universidad Nacional de La Plata; Magister en Ambiente y Desarrollo Sustentable, egresada de la Universidad Nacional de Quilmes; doctoranda en Historia por la Universidad Nacional de la Plata y doctoranda en Psicología, por la UNLP. Forma parte del Programa de Formaciones Familiares de la Universidad (FaHCE-UNLP) Nacional de la Plata. Y es colaboradora del  Proyecto </w:t>
      </w:r>
      <w:r w:rsidRPr="00D31990">
        <w:rPr>
          <w:rFonts w:ascii="Arial" w:hAnsi="Arial" w:cs="Arial"/>
          <w:color w:val="000000"/>
          <w:sz w:val="18"/>
          <w:szCs w:val="18"/>
        </w:rPr>
        <w:t xml:space="preserve">La construcción del patrimonio turístico. Significación y resignificación de espacios en la provincia de Buenos Aires (FCE-UNLP). </w:t>
      </w:r>
      <w:r w:rsidRPr="00D31990">
        <w:rPr>
          <w:rFonts w:ascii="Arial" w:hAnsi="Arial" w:cs="Arial"/>
          <w:sz w:val="18"/>
          <w:szCs w:val="18"/>
        </w:rPr>
        <w:t xml:space="preserve"> Ha participado como expositora en Congresos nacionales e internacionales y es autora de distintos artículos, en libros y revistas.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990"/>
    <w:rsid w:val="001C7E56"/>
    <w:rsid w:val="002E69D0"/>
    <w:rsid w:val="00D3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199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D31990"/>
    <w:rPr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31990"/>
    <w:rPr>
      <w:rFonts w:ascii="Arial MT" w:eastAsia="Arial MT" w:hAnsi="Arial MT" w:cs="Arial MT"/>
      <w:sz w:val="21"/>
      <w:szCs w:val="21"/>
      <w:lang w:val="es-ES"/>
    </w:rPr>
  </w:style>
  <w:style w:type="paragraph" w:styleId="Ttulo">
    <w:name w:val="Title"/>
    <w:basedOn w:val="Normal"/>
    <w:link w:val="TtuloCar"/>
    <w:uiPriority w:val="1"/>
    <w:qFormat/>
    <w:rsid w:val="00D31990"/>
    <w:pPr>
      <w:spacing w:before="80"/>
      <w:ind w:left="2142" w:hanging="1139"/>
    </w:pPr>
    <w:rPr>
      <w:rFonts w:ascii="Arial" w:eastAsia="Arial" w:hAnsi="Arial" w:cs="Arial"/>
      <w:b/>
      <w:bCs/>
      <w:sz w:val="26"/>
      <w:szCs w:val="26"/>
    </w:rPr>
  </w:style>
  <w:style w:type="character" w:customStyle="1" w:styleId="TtuloCar">
    <w:name w:val="Título Car"/>
    <w:basedOn w:val="Fuentedeprrafopredeter"/>
    <w:link w:val="Ttulo"/>
    <w:uiPriority w:val="1"/>
    <w:rsid w:val="00D31990"/>
    <w:rPr>
      <w:rFonts w:ascii="Arial" w:eastAsia="Arial" w:hAnsi="Arial" w:cs="Arial"/>
      <w:b/>
      <w:bCs/>
      <w:sz w:val="26"/>
      <w:szCs w:val="26"/>
      <w:lang w:val="es-ES"/>
    </w:rPr>
  </w:style>
  <w:style w:type="character" w:styleId="Hipervnculo">
    <w:name w:val="Hyperlink"/>
    <w:basedOn w:val="Fuentedeprrafopredeter"/>
    <w:uiPriority w:val="99"/>
    <w:unhideWhenUsed/>
    <w:rsid w:val="00D31990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3199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1990"/>
    <w:rPr>
      <w:rFonts w:ascii="Arial MT" w:eastAsia="Arial MT" w:hAnsi="Arial MT" w:cs="Arial MT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319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aliahernandez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946BF-C9C3-4107-9BD3-782170C0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Analia</dc:creator>
  <cp:lastModifiedBy>Analia</cp:lastModifiedBy>
  <cp:revision>1</cp:revision>
  <dcterms:created xsi:type="dcterms:W3CDTF">2022-09-20T23:58:00Z</dcterms:created>
  <dcterms:modified xsi:type="dcterms:W3CDTF">2022-09-21T00:07:00Z</dcterms:modified>
</cp:coreProperties>
</file>